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CF2B" w14:textId="2867FF3A" w:rsidR="00CF3844" w:rsidRDefault="00C251F2" w:rsidP="00662C3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  <w:r w:rsidRPr="00C251F2">
        <w:rPr>
          <w:rFonts w:ascii="Helvetica" w:eastAsia="Times New Roman" w:hAnsi="Helvetica" w:cs="Times New Roman"/>
          <w:noProof/>
          <w:color w:val="000000"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6C003" wp14:editId="7BBB593E">
                <wp:simplePos x="0" y="0"/>
                <wp:positionH relativeFrom="column">
                  <wp:posOffset>2445385</wp:posOffset>
                </wp:positionH>
                <wp:positionV relativeFrom="paragraph">
                  <wp:posOffset>744220</wp:posOffset>
                </wp:positionV>
                <wp:extent cx="5135245" cy="140462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28C3" w14:textId="07BCBC92" w:rsidR="00C251F2" w:rsidRPr="00C251F2" w:rsidRDefault="00C251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51F2"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Unités Soins aux Femmes Excisées 2020*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6C0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.55pt;margin-top:58.6pt;width:404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" stroked="f">
                <v:textbox style="mso-fit-shape-to-text:t">
                  <w:txbxContent>
                    <w:p w14:paraId="1CE628C3" w14:textId="07BCBC92" w:rsidR="00C251F2" w:rsidRPr="00C251F2" w:rsidRDefault="00C251F2">
                      <w:pPr>
                        <w:rPr>
                          <w:sz w:val="24"/>
                          <w:szCs w:val="24"/>
                        </w:rPr>
                      </w:pPr>
                      <w:r w:rsidRPr="00C251F2">
                        <w:rPr>
                          <w:rFonts w:ascii="Georgia" w:eastAsia="Times New Roman" w:hAnsi="Georgia" w:cs="Times New Roman"/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Unités Soins aux Femmes Excisées 2020*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ABB">
        <w:rPr>
          <w:noProof/>
          <w:lang w:eastAsia="fr-FR"/>
        </w:rPr>
        <w:drawing>
          <wp:inline distT="0" distB="0" distL="0" distR="0" wp14:anchorId="1A0ABE4D" wp14:editId="759C7F01">
            <wp:extent cx="1799117" cy="177304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05" cy="17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7291D" w14:textId="77777777" w:rsidR="00CF3844" w:rsidRPr="00CF3844" w:rsidRDefault="00CF3844" w:rsidP="00662C3F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30"/>
          <w:szCs w:val="30"/>
          <w:lang w:eastAsia="fr-FR"/>
        </w:rPr>
      </w:pPr>
    </w:p>
    <w:p w14:paraId="22FFDC6C" w14:textId="75439395" w:rsidR="00A61ABB" w:rsidRPr="00C251F2" w:rsidRDefault="00A61ABB" w:rsidP="00A61ABB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</w:pPr>
    </w:p>
    <w:p w14:paraId="0F8885FB" w14:textId="45D6D282" w:rsidR="00C251F2" w:rsidRPr="00C251F2" w:rsidRDefault="00662C3F" w:rsidP="00662C3F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</w:pP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Quelles sont les coordonnées de</w:t>
      </w:r>
      <w:r w:rsidR="008A5D66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s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 unité</w:t>
      </w:r>
      <w:r w:rsidR="008A5D66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s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 de soins</w:t>
      </w:r>
      <w:r w:rsidR="006F1E80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 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?</w:t>
      </w:r>
      <w:r w:rsidR="006F1E80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 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(nom, adresse, téléphone, email, site internet)</w:t>
      </w:r>
      <w:r w:rsidR="006F1E80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 </w:t>
      </w:r>
    </w:p>
    <w:p w14:paraId="0E427CEA" w14:textId="41F3BE07" w:rsidR="00662C3F" w:rsidRPr="00C251F2" w:rsidRDefault="008A5D66" w:rsidP="00662C3F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</w:pPr>
      <w:r w:rsidRPr="00C251F2">
        <w:rPr>
          <w:rFonts w:ascii="Georgia" w:eastAsia="Times New Roman" w:hAnsi="Georgia" w:cs="Times New Roman"/>
          <w:b/>
          <w:color w:val="000000"/>
          <w:sz w:val="30"/>
          <w:szCs w:val="30"/>
          <w:lang w:eastAsia="fr-FR"/>
        </w:rPr>
        <w:t>LISTE NON EXHAUSTIVE</w:t>
      </w:r>
      <w:r w:rsidR="00C251F2" w:rsidRPr="00C251F2">
        <w:rPr>
          <w:rFonts w:ascii="Georgia" w:eastAsia="Times New Roman" w:hAnsi="Georgia" w:cs="Times New Roman"/>
          <w:b/>
          <w:color w:val="000000"/>
          <w:sz w:val="30"/>
          <w:szCs w:val="30"/>
          <w:lang w:eastAsia="fr-FR"/>
        </w:rPr>
        <w:t xml:space="preserve"> </w:t>
      </w:r>
      <w:r w:rsid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(d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 xml:space="preserve">ernière mise à jour le </w:t>
      </w:r>
      <w:r w:rsidR="00200FDD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1</w:t>
      </w:r>
      <w:r w:rsidR="00EF5F5A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3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/</w:t>
      </w:r>
      <w:r w:rsidR="00EF5F5A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01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/20</w:t>
      </w:r>
      <w:r w:rsidR="00EF5F5A"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20</w:t>
      </w:r>
      <w:r w:rsidRPr="00C251F2"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  <w:t>)</w:t>
      </w:r>
    </w:p>
    <w:p w14:paraId="6EEB350E" w14:textId="6814D58D" w:rsidR="00D86CBD" w:rsidRPr="00C251F2" w:rsidRDefault="00D86CBD" w:rsidP="00662C3F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</w:p>
    <w:p w14:paraId="29CA02C2" w14:textId="77777777" w:rsidR="00E729EC" w:rsidRPr="00E729EC" w:rsidRDefault="00F11A02" w:rsidP="00511078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</w:pPr>
      <w:r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Attention, si l’opération chirur</w:t>
      </w:r>
      <w:r w:rsidR="009539BF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gicale est remboursée par la sécurité sociale</w:t>
      </w:r>
      <w:r w:rsidR="00C63762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 (tiers payant cla</w:t>
      </w:r>
      <w:r w:rsidR="003807EB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ss</w:t>
      </w:r>
      <w:r w:rsidR="00C63762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ique + mutuelle</w:t>
      </w:r>
      <w:r w:rsidR="003807EB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 ; CMU</w:t>
      </w:r>
      <w:r w:rsidR="00C27A99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 ; AME ; etc.)</w:t>
      </w:r>
      <w:r w:rsidR="00B647C3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 ; certain</w:t>
      </w:r>
      <w:r w:rsidR="00A72B18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es équipes (consultation du </w:t>
      </w:r>
      <w:r w:rsidR="000F4441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chirurgien (f/</w:t>
      </w:r>
      <w:r w:rsidR="00BF17ED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h)</w:t>
      </w:r>
      <w:r w:rsidR="00A72B18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, anesthésiste</w:t>
      </w:r>
      <w:r w:rsidR="00BF17ED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 (f/h)</w:t>
      </w:r>
      <w:r w:rsidR="00A72B18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, </w:t>
      </w:r>
      <w:r w:rsidR="00652ED9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etc.</w:t>
      </w:r>
      <w:r w:rsidR="00A23AD8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) ne sont pas tou</w:t>
      </w:r>
      <w:r w:rsidR="008C176B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.te.</w:t>
      </w:r>
      <w:r w:rsidR="00A23AD8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s au</w:t>
      </w:r>
      <w:r w:rsidR="008C176B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 tarif conventionné et il peut y avoir des dépassements d’hon</w:t>
      </w:r>
      <w:r w:rsidR="00A53EB4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o</w:t>
      </w:r>
      <w:r w:rsidR="008C176B"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raires. </w:t>
      </w:r>
    </w:p>
    <w:p w14:paraId="1D6D86F1" w14:textId="4AEDCC7F" w:rsidR="00C251F2" w:rsidRDefault="008C176B" w:rsidP="00511078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8"/>
          <w:szCs w:val="28"/>
          <w:lang w:eastAsia="fr-FR"/>
        </w:rPr>
      </w:pPr>
      <w:r w:rsidRPr="00E729EC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Renseignez-vous en prenant rendez-vous, </w:t>
      </w:r>
      <w:r w:rsidRPr="00E729EC">
        <w:rPr>
          <w:rFonts w:ascii="Georgia" w:eastAsia="Times New Roman" w:hAnsi="Georgia" w:cs="Times New Roman"/>
          <w:b/>
          <w:bCs/>
          <w:color w:val="ED7D31" w:themeColor="accent2"/>
          <w:sz w:val="28"/>
          <w:szCs w:val="28"/>
          <w:lang w:eastAsia="fr-FR"/>
        </w:rPr>
        <w:t>merci</w:t>
      </w:r>
      <w:r w:rsidR="00A53EB4" w:rsidRPr="00E729EC">
        <w:rPr>
          <w:rFonts w:ascii="Georgia" w:eastAsia="Times New Roman" w:hAnsi="Georgia" w:cs="Times New Roman"/>
          <w:b/>
          <w:bCs/>
          <w:color w:val="ED7D31" w:themeColor="accent2"/>
          <w:sz w:val="28"/>
          <w:szCs w:val="28"/>
          <w:lang w:eastAsia="fr-FR"/>
        </w:rPr>
        <w:t> !</w:t>
      </w:r>
    </w:p>
    <w:p w14:paraId="1FCAEE51" w14:textId="77777777" w:rsidR="00C124F9" w:rsidRPr="00E729EC" w:rsidRDefault="00C124F9" w:rsidP="00511078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bCs/>
          <w:color w:val="ED7D31" w:themeColor="accent2"/>
          <w:sz w:val="28"/>
          <w:szCs w:val="28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963"/>
        <w:gridCol w:w="1842"/>
        <w:gridCol w:w="2979"/>
        <w:gridCol w:w="5747"/>
      </w:tblGrid>
      <w:tr w:rsidR="008A5D66" w:rsidRPr="00AC6104" w14:paraId="249DF1F3" w14:textId="4C83CBD7" w:rsidTr="001706EB">
        <w:trPr>
          <w:trHeight w:val="315"/>
          <w:jc w:val="center"/>
        </w:trPr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290" w14:textId="77777777" w:rsidR="008A5D66" w:rsidRPr="00C251F2" w:rsidRDefault="008A5D66" w:rsidP="00E729E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</w:pPr>
            <w:bookmarkStart w:id="0" w:name="RANGE!A1:D40"/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Lieu</w:t>
            </w:r>
            <w:bookmarkEnd w:id="0"/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CA7" w14:textId="77777777" w:rsidR="008A5D66" w:rsidRPr="00C251F2" w:rsidRDefault="008A5D66" w:rsidP="00E729E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</w:pP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Personne de contact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39BA6708" w14:textId="3EB848FF" w:rsidR="008A5D66" w:rsidRPr="00C251F2" w:rsidRDefault="008A5D66" w:rsidP="00E729E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</w:pP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14E" w14:textId="78D5FEB3" w:rsidR="008A5D66" w:rsidRPr="00C251F2" w:rsidRDefault="008A5D66" w:rsidP="00E729E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</w:pP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Adresse mail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409E" w14:textId="042CD560" w:rsidR="008A5D66" w:rsidRPr="00C251F2" w:rsidRDefault="00C251F2" w:rsidP="00E729EC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</w:pP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C</w:t>
            </w:r>
            <w:r w:rsidR="008A5D66"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oord</w:t>
            </w:r>
            <w:r w:rsidR="00337E28"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onnées de</w:t>
            </w: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 xml:space="preserve">s </w:t>
            </w:r>
            <w:r w:rsidR="00337E28"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unité</w:t>
            </w:r>
            <w:r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>s</w:t>
            </w:r>
            <w:r w:rsidR="00337E28" w:rsidRPr="00C251F2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fr-FR"/>
              </w:rPr>
              <w:t xml:space="preserve"> de soins</w:t>
            </w:r>
          </w:p>
        </w:tc>
      </w:tr>
      <w:tr w:rsidR="008A5D66" w:rsidRPr="007C00E1" w14:paraId="4488E463" w14:textId="2DF17236" w:rsidTr="001706EB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57B731" w14:textId="1C9D1C88" w:rsidR="008A5D66" w:rsidRPr="00CF3844" w:rsidRDefault="00CF3844" w:rsidP="00AC6104">
            <w:pPr>
              <w:spacing w:after="0" w:line="240" w:lineRule="auto"/>
              <w:rPr>
                <w:rFonts w:ascii="Georgia" w:eastAsia="Times New Roman" w:hAnsi="Georgia" w:cs="Arial"/>
                <w:b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color w:val="FFFFFF" w:themeColor="background1"/>
                <w:sz w:val="18"/>
                <w:szCs w:val="18"/>
                <w:lang w:eastAsia="fr-FR"/>
              </w:rPr>
              <w:t xml:space="preserve"> </w:t>
            </w:r>
            <w:r w:rsidR="00027B21" w:rsidRPr="00CF3844">
              <w:rPr>
                <w:rFonts w:ascii="Georgia" w:eastAsia="Times New Roman" w:hAnsi="Georgia" w:cs="Arial"/>
                <w:b/>
                <w:color w:val="FFFFFF" w:themeColor="background1"/>
                <w:sz w:val="18"/>
                <w:szCs w:val="18"/>
                <w:lang w:eastAsia="fr-FR"/>
              </w:rPr>
              <w:t>ILE-DE</w:t>
            </w:r>
            <w:r w:rsidRPr="00CF3844">
              <w:rPr>
                <w:rFonts w:ascii="Georgia" w:eastAsia="Times New Roman" w:hAnsi="Georgia" w:cs="Arial"/>
                <w:b/>
                <w:color w:val="FFFFFF" w:themeColor="background1"/>
                <w:sz w:val="18"/>
                <w:szCs w:val="18"/>
                <w:lang w:eastAsia="fr-FR"/>
              </w:rPr>
              <w:t>-</w:t>
            </w:r>
            <w:r w:rsidR="00027B21" w:rsidRPr="00CF3844">
              <w:rPr>
                <w:rFonts w:ascii="Georgia" w:eastAsia="Times New Roman" w:hAnsi="Georgia" w:cs="Arial"/>
                <w:b/>
                <w:color w:val="FFFFFF" w:themeColor="background1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1BAA50" w14:textId="77777777" w:rsidR="008A5D66" w:rsidRPr="00C251F2" w:rsidRDefault="008A5D66" w:rsidP="00AC6104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183F956" w14:textId="77777777" w:rsidR="008A5D66" w:rsidRPr="00C251F2" w:rsidRDefault="008A5D66" w:rsidP="00AC6104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61C543" w14:textId="373D30C0" w:rsidR="008A5D66" w:rsidRPr="00C251F2" w:rsidRDefault="008A5D66" w:rsidP="00AC6104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D95B1C" w14:textId="77777777" w:rsidR="008A5D66" w:rsidRPr="00C251F2" w:rsidRDefault="008A5D66" w:rsidP="00AC6104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C124F9" w:rsidRPr="007C00E1" w14:paraId="2B12C297" w14:textId="30E205EB" w:rsidTr="001706EB">
        <w:trPr>
          <w:trHeight w:val="945"/>
          <w:jc w:val="center"/>
        </w:trPr>
        <w:tc>
          <w:tcPr>
            <w:tcW w:w="646" w:type="pct"/>
            <w:vMerge w:val="restart"/>
            <w:tcBorders>
              <w:top w:val="nil"/>
              <w:bottom w:val="nil"/>
            </w:tcBorders>
            <w:shd w:val="clear" w:color="auto" w:fill="92D050"/>
            <w:noWrap/>
            <w:vAlign w:val="center"/>
            <w:hideMark/>
          </w:tcPr>
          <w:p w14:paraId="1E6470C8" w14:textId="77777777" w:rsidR="00C124F9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651619F5" w14:textId="77777777" w:rsidR="00C124F9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524225E4" w14:textId="77777777" w:rsidR="00656127" w:rsidRDefault="00656127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7AD9A0E3" w14:textId="77777777" w:rsidR="00656127" w:rsidRDefault="00656127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3DD3BAFC" w14:textId="4EB46D80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Paris 75</w:t>
            </w:r>
          </w:p>
          <w:p w14:paraId="1CDFEF2E" w14:textId="55E78915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E82CE82" w14:textId="6B392FEF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BF0D472" w14:textId="3112CD31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95697FC" w14:textId="4A116774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8BA9CDE" w14:textId="4A20AE50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2CC1FB5" w14:textId="4BE94B21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FF40BCD" w14:textId="60759701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A2EF1E9" w14:textId="16032461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1976193" w14:textId="7787110D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3A618F6" w14:textId="661844F2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C19DEDD" w14:textId="09FE190F" w:rsidR="00C124F9" w:rsidRDefault="00C124F9" w:rsidP="00C124F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285FBA9" w14:textId="77777777" w:rsidR="00656127" w:rsidRDefault="00656127" w:rsidP="0065612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14CC7F6" w14:textId="336F05C1" w:rsidR="00C124F9" w:rsidRPr="00CF3844" w:rsidRDefault="00C124F9" w:rsidP="00C124F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         </w:t>
            </w: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Paris 75</w:t>
            </w:r>
          </w:p>
          <w:p w14:paraId="7EB92425" w14:textId="76114B0F" w:rsidR="00C124F9" w:rsidRPr="00CF3844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31A0EAF1" w14:textId="1B36A22D" w:rsidR="00C124F9" w:rsidRPr="00CF3844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D39A7" w14:textId="6417CE7D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lastRenderedPageBreak/>
              <w:t>Dominique</w:t>
            </w:r>
            <w:r w:rsidR="00BE29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LOUBOUTIN,</w:t>
            </w:r>
          </w:p>
          <w:p w14:paraId="0561E4B7" w14:textId="25842DC4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Sage-femme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2E8D3F55" w14:textId="4DCA2F19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Secrétariat</w:t>
            </w:r>
          </w:p>
          <w:p w14:paraId="22EFBE6A" w14:textId="77777777" w:rsidR="00BE2907" w:rsidRDefault="00C124F9" w:rsidP="00CF3844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F3844">
              <w:rPr>
                <w:rFonts w:ascii="Helvetica" w:hAnsi="Helvetica" w:cs="Helvetica"/>
                <w:sz w:val="18"/>
                <w:szCs w:val="18"/>
              </w:rPr>
              <w:t xml:space="preserve">01 44 73 51 25 </w:t>
            </w:r>
          </w:p>
          <w:p w14:paraId="6328EB87" w14:textId="6BD69A70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hAnsi="Helvetica" w:cs="Helvetica"/>
                <w:sz w:val="18"/>
                <w:szCs w:val="18"/>
              </w:rPr>
              <w:t>ou 01 71 73 87 61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FE6B2" w14:textId="69AAF895" w:rsidR="00C124F9" w:rsidRPr="00CF3844" w:rsidRDefault="00C124F9" w:rsidP="00CF384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7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pacing w:val="5"/>
                  <w:sz w:val="18"/>
                  <w:szCs w:val="18"/>
                  <w:lang w:eastAsia="fr-FR"/>
                </w:rPr>
                <w:t>dominique.louboutin@aphp.fr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920692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Hôpital TROUSSEAU 26 avenue Arnold Netter 75012 PARIS</w:t>
            </w:r>
          </w:p>
        </w:tc>
      </w:tr>
      <w:tr w:rsidR="00C124F9" w:rsidRPr="005641A9" w14:paraId="08F2B0E0" w14:textId="77777777" w:rsidTr="001706EB">
        <w:trPr>
          <w:trHeight w:val="1412"/>
          <w:jc w:val="center"/>
        </w:trPr>
        <w:tc>
          <w:tcPr>
            <w:tcW w:w="646" w:type="pct"/>
            <w:vMerge/>
            <w:tcBorders>
              <w:bottom w:val="nil"/>
            </w:tcBorders>
            <w:shd w:val="clear" w:color="auto" w:fill="92D050"/>
            <w:noWrap/>
            <w:vAlign w:val="center"/>
          </w:tcPr>
          <w:p w14:paraId="15CF1198" w14:textId="377FD323" w:rsidR="00C124F9" w:rsidRPr="00CF3844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2AFC9" w14:textId="4CF94685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Maryline BERTHAUX, Secrétariat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A7E9B5E" w14:textId="300B3D5B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40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25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78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B4DD3" w14:textId="4BC9EC2C" w:rsidR="00C124F9" w:rsidRPr="00C124F9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u w:val="single"/>
                <w:lang w:eastAsia="fr-FR"/>
              </w:rPr>
            </w:pPr>
            <w:hyperlink r:id="rId8" w:history="1">
              <w:r w:rsidRPr="00C124F9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combattre.excision@aphp.fr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D5020" w14:textId="471D219F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Equipe pluridisciplinaire de prévention &amp; de prise en charge des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MSF</w:t>
            </w:r>
          </w:p>
          <w:p w14:paraId="4BCCCD3E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Service des Maladies Infectieuses et Médecine Tropicale</w:t>
            </w:r>
          </w:p>
          <w:p w14:paraId="0B55B6B6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HUPNVS – Hôpital Bichat-Claude Bernard</w:t>
            </w:r>
          </w:p>
          <w:p w14:paraId="030DBBA8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46 rue Henri Huchard</w:t>
            </w:r>
          </w:p>
          <w:p w14:paraId="308567FA" w14:textId="23EF25CA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75018 PARIS</w:t>
            </w:r>
          </w:p>
        </w:tc>
      </w:tr>
      <w:tr w:rsidR="00C124F9" w:rsidRPr="005641A9" w14:paraId="3C1E0CF5" w14:textId="77777777" w:rsidTr="001706EB">
        <w:trPr>
          <w:trHeight w:val="315"/>
          <w:jc w:val="center"/>
        </w:trPr>
        <w:tc>
          <w:tcPr>
            <w:tcW w:w="646" w:type="pct"/>
            <w:vMerge/>
            <w:tcBorders>
              <w:bottom w:val="nil"/>
            </w:tcBorders>
            <w:shd w:val="clear" w:color="auto" w:fill="92D050"/>
            <w:noWrap/>
            <w:vAlign w:val="center"/>
          </w:tcPr>
          <w:p w14:paraId="6795A174" w14:textId="16C57FFC" w:rsidR="00C124F9" w:rsidRPr="00CF3844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FCAF6" w14:textId="4C66E06D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Dr Barbara MARAUX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5AB7C345" w14:textId="1AE10641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Sec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rétariat</w:t>
            </w:r>
          </w:p>
          <w:p w14:paraId="5FFA27D1" w14:textId="65404B04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49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95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68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74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D65EDC" w14:textId="379C160C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val="en-GB" w:eastAsia="fr-FR"/>
              </w:rPr>
            </w:pPr>
            <w:hyperlink r:id="rId9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val="en-GB" w:eastAsia="fr-FR"/>
                </w:rPr>
                <w:t>lise.etienne@aphp.fr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B9FC1" w14:textId="77777777" w:rsidR="00C124F9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  <w:p w14:paraId="2BB006C4" w14:textId="71581BB3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Consultation PAPILLON</w:t>
            </w:r>
          </w:p>
          <w:p w14:paraId="4F05FEF1" w14:textId="1BA1FEF3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P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rcours Plur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i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disciplinaire à Lariboisière contre L’excision</w:t>
            </w:r>
          </w:p>
          <w:p w14:paraId="0CFCAD8B" w14:textId="77777777" w:rsidR="00C124F9" w:rsidRDefault="00C124F9" w:rsidP="00CF3844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</w:pPr>
            <w:r w:rsidRPr="00CF384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2 Rue Ambroise Paré, 75010 Paris </w:t>
            </w:r>
            <w:r w:rsidRPr="00CF384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>–</w:t>
            </w:r>
            <w:r w:rsidRPr="00CF3844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Porte 2 – Urgences Maternité</w:t>
            </w:r>
          </w:p>
          <w:p w14:paraId="2D01E0E9" w14:textId="2379A6B2" w:rsidR="00C124F9" w:rsidRPr="00CF3844" w:rsidRDefault="00C124F9" w:rsidP="00C124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C124F9" w:rsidRPr="005641A9" w14:paraId="578BB7FB" w14:textId="0E061DD5" w:rsidTr="001706EB">
        <w:trPr>
          <w:trHeight w:val="928"/>
          <w:jc w:val="center"/>
        </w:trPr>
        <w:tc>
          <w:tcPr>
            <w:tcW w:w="646" w:type="pct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5C074A" w14:textId="11348205" w:rsidR="00C124F9" w:rsidRPr="00C251F2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B28" w14:textId="6878A8FD" w:rsidR="00C124F9" w:rsidRPr="00CF3844" w:rsidRDefault="00C124F9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Séverine TANCHOU, Psychologue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7DE69E0" w14:textId="43A66913" w:rsidR="00C124F9" w:rsidRPr="00CF3844" w:rsidRDefault="00C124F9" w:rsidP="00C124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49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95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69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23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F3E" w14:textId="0AB37313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val="en-GB" w:eastAsia="fr-FR"/>
              </w:rPr>
            </w:pPr>
            <w:hyperlink r:id="rId10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val="en-GB" w:eastAsia="fr-FR"/>
                </w:rPr>
                <w:t>severine.tanchou@aphp.fr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B9B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</w:p>
        </w:tc>
      </w:tr>
      <w:tr w:rsidR="00C124F9" w:rsidRPr="005641A9" w14:paraId="279324E9" w14:textId="77777777" w:rsidTr="001706EB">
        <w:trPr>
          <w:trHeight w:val="706"/>
          <w:jc w:val="center"/>
        </w:trPr>
        <w:tc>
          <w:tcPr>
            <w:tcW w:w="646" w:type="pct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1E47D3A7" w14:textId="1D9A18C9" w:rsidR="00C124F9" w:rsidRPr="00C251F2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val="en-GB"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F7D2B" w14:textId="5D87FB36" w:rsidR="00C124F9" w:rsidRPr="00CF3844" w:rsidRDefault="00C124F9" w:rsidP="0017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Catherine MARSH, animatrice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4FC1A9BF" w14:textId="26B19FBC" w:rsidR="00C124F9" w:rsidRPr="00CF3844" w:rsidRDefault="00C124F9" w:rsidP="00C124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49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95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62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60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9D708" w14:textId="162E4CB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val="en-GB" w:eastAsia="fr-FR"/>
              </w:rPr>
            </w:pPr>
            <w:hyperlink r:id="rId11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val="en-GB" w:eastAsia="fr-FR"/>
                </w:rPr>
                <w:t>catherine.marsh@aphp.fr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B3528" w14:textId="24A742CA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val="en-GB" w:eastAsia="fr-FR"/>
              </w:rPr>
              <w:t>GROUPE DE PAROLE</w:t>
            </w:r>
          </w:p>
        </w:tc>
      </w:tr>
      <w:tr w:rsidR="00C124F9" w:rsidRPr="005641A9" w14:paraId="76B49AAA" w14:textId="77777777" w:rsidTr="001706EB">
        <w:trPr>
          <w:trHeight w:val="1113"/>
          <w:jc w:val="center"/>
        </w:trPr>
        <w:tc>
          <w:tcPr>
            <w:tcW w:w="646" w:type="pct"/>
            <w:vMerge/>
            <w:tcBorders>
              <w:bottom w:val="nil"/>
            </w:tcBorders>
            <w:shd w:val="clear" w:color="auto" w:fill="92D050"/>
            <w:noWrap/>
            <w:vAlign w:val="center"/>
          </w:tcPr>
          <w:p w14:paraId="56F8E407" w14:textId="7BE18514" w:rsidR="00C124F9" w:rsidRPr="00CF3844" w:rsidRDefault="00C124F9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0D0B6" w14:textId="41F665AC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Dr Cyril RAIFFORT, Responsable de l’Unité de prise en charge des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MSF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68BC8477" w14:textId="079627DF" w:rsidR="00C124F9" w:rsidRPr="00CF3844" w:rsidRDefault="00C124F9" w:rsidP="00C124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Sec</w:t>
            </w:r>
            <w:r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 xml:space="preserve">rétariat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Marie-Michèle EKPINDI</w:t>
            </w:r>
          </w:p>
          <w:p w14:paraId="2863ACBC" w14:textId="23396A7F" w:rsidR="00C124F9" w:rsidRPr="00CF3844" w:rsidRDefault="00C124F9" w:rsidP="00C124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val="en-GB" w:eastAsia="fr-FR"/>
              </w:rPr>
              <w:t>01 44 74 10 42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6813D" w14:textId="77777777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val="en-GB" w:eastAsia="fr-FR"/>
              </w:rPr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5FBA6" w14:textId="1BD62D0E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Hôpital de La Croix Saint-Simon</w:t>
            </w:r>
          </w:p>
          <w:p w14:paraId="2FF8CBF1" w14:textId="6378F91C" w:rsidR="00C124F9" w:rsidRPr="00CF3844" w:rsidRDefault="00C124F9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Unité de Statique Pelvienne, 125 rue d’Avron, 75020 PARIS</w:t>
            </w:r>
          </w:p>
        </w:tc>
      </w:tr>
      <w:tr w:rsidR="00BE2907" w:rsidRPr="005641A9" w14:paraId="7A371773" w14:textId="77777777" w:rsidTr="00BE2907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9441E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FF456B" w:rsidRPr="007C00E1" w14:paraId="6C71CA06" w14:textId="6AD66FB3" w:rsidTr="001706EB">
        <w:trPr>
          <w:trHeight w:val="949"/>
          <w:jc w:val="center"/>
        </w:trPr>
        <w:tc>
          <w:tcPr>
            <w:tcW w:w="646" w:type="pct"/>
            <w:vMerge w:val="restart"/>
            <w:shd w:val="clear" w:color="auto" w:fill="92D050"/>
            <w:noWrap/>
            <w:vAlign w:val="center"/>
            <w:hideMark/>
          </w:tcPr>
          <w:p w14:paraId="3F99AAAE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Les Yvelines 78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1EAC25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Pierre FOLDES</w:t>
            </w:r>
          </w:p>
          <w:p w14:paraId="0535A16B" w14:textId="5A93FBE2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Frédérique MARTZ</w:t>
            </w:r>
          </w:p>
        </w:tc>
        <w:tc>
          <w:tcPr>
            <w:tcW w:w="640" w:type="pct"/>
            <w:tcBorders>
              <w:bottom w:val="nil"/>
            </w:tcBorders>
            <w:vAlign w:val="center"/>
          </w:tcPr>
          <w:p w14:paraId="38D2A792" w14:textId="7E8F34D4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563C1"/>
                <w:sz w:val="18"/>
                <w:szCs w:val="18"/>
                <w:u w:val="single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01 39 10 85 35</w:t>
            </w:r>
          </w:p>
        </w:tc>
        <w:tc>
          <w:tcPr>
            <w:tcW w:w="1035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2EEE" w14:textId="45A9A9CB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u w:val="single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FF6600"/>
                <w:sz w:val="18"/>
                <w:szCs w:val="18"/>
                <w:u w:val="single"/>
                <w:lang w:eastAsia="fr-FR"/>
              </w:rPr>
              <w:t>accueil@women-safe.org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9A1E" w14:textId="77777777" w:rsidR="00556F7F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Women Safe – Institut en Santé Génésique, 20 rue Armagis, </w:t>
            </w:r>
          </w:p>
          <w:p w14:paraId="51FC64E9" w14:textId="5AB82DB0" w:rsidR="00556F7F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78100 </w:t>
            </w:r>
            <w:r w:rsidR="00556F7F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Saint-Germain-en-Laye</w:t>
            </w:r>
          </w:p>
          <w:p w14:paraId="04DB4EFC" w14:textId="4759902A" w:rsidR="00FF456B" w:rsidRPr="00CF3844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eastAsia="fr-FR"/>
              </w:rPr>
              <w:t>CERCLES DE PAROLE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- </w:t>
            </w:r>
            <w:hyperlink r:id="rId12" w:history="1">
              <w:r w:rsidRPr="00556F7F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http://www.women-safe.org/</w:t>
              </w:r>
            </w:hyperlink>
          </w:p>
        </w:tc>
      </w:tr>
      <w:tr w:rsidR="00FF456B" w:rsidRPr="00C36A3B" w14:paraId="58C32D68" w14:textId="77777777" w:rsidTr="001706EB">
        <w:trPr>
          <w:trHeight w:val="707"/>
          <w:jc w:val="center"/>
        </w:trPr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1A45A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DAF819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A409" w14:textId="29D82B35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01 61 30 20 55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DB5A6" w14:textId="2C90944C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13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secretariat@cliniquesaintgermain.fr</w:t>
              </w:r>
            </w:hyperlink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73F68" w14:textId="77777777" w:rsidR="00556F7F" w:rsidRDefault="00FF456B" w:rsidP="00CF3844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Clinique Saint-Germain </w:t>
            </w:r>
            <w:r w:rsidRPr="00CF384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12 Rue de la Baronne Gérard, </w:t>
            </w:r>
          </w:p>
          <w:p w14:paraId="558E8CFA" w14:textId="03C8455D" w:rsidR="00FF456B" w:rsidRPr="00556F7F" w:rsidRDefault="00FF456B" w:rsidP="00556F7F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 w:rsidRPr="00CF384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78100 Saint-Germain-en-Laye</w:t>
            </w:r>
          </w:p>
        </w:tc>
      </w:tr>
      <w:tr w:rsidR="00BE2907" w:rsidRPr="007C00E1" w14:paraId="6A8C0D6E" w14:textId="77777777" w:rsidTr="00BE290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C98BA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975D61" w:rsidRPr="007C00E1" w14:paraId="5E9C0091" w14:textId="77777777" w:rsidTr="001706EB">
        <w:trPr>
          <w:trHeight w:val="637"/>
          <w:jc w:val="center"/>
        </w:trPr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00980475" w14:textId="76E0105F" w:rsidR="00975D61" w:rsidRPr="00CF3844" w:rsidRDefault="00975D61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Hauts-de-Seine 92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FBD51" w14:textId="5048213A" w:rsidR="00975D61" w:rsidRPr="00CF3844" w:rsidRDefault="00975D61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Dr </w:t>
            </w:r>
            <w:r w:rsidR="006558E1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Irène LETENDRE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80D1" w14:textId="77777777" w:rsidR="00975D61" w:rsidRPr="00CF3844" w:rsidRDefault="004573F8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Secrétariat</w:t>
            </w:r>
          </w:p>
          <w:p w14:paraId="223EAAD7" w14:textId="5E176383" w:rsidR="004573F8" w:rsidRPr="00CF3844" w:rsidRDefault="00A141A2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</w:t>
            </w:r>
            <w:r w:rsidR="0071060F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47</w:t>
            </w:r>
            <w:r w:rsidR="0071060F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60</w:t>
            </w:r>
            <w:r w:rsidR="0071060F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69</w:t>
            </w:r>
            <w:r w:rsidR="0071060F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CB3F3" w14:textId="77777777" w:rsidR="00975D61" w:rsidRPr="00CF3844" w:rsidRDefault="00975D61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2B63E" w14:textId="518A629D" w:rsidR="002323D4" w:rsidRPr="00CF3844" w:rsidRDefault="003A6D3C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Unité de </w:t>
            </w:r>
            <w:r w:rsidR="002323D4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Soins des Femmes Excisées</w:t>
            </w:r>
          </w:p>
          <w:p w14:paraId="230053CF" w14:textId="76167C99" w:rsidR="007F56EB" w:rsidRPr="00CF3844" w:rsidRDefault="00073E7D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Hôpital </w:t>
            </w:r>
            <w:r w:rsidR="0082234C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Louis Mourier, </w:t>
            </w:r>
            <w:r w:rsidR="007F56EB" w:rsidRPr="00CF384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178 Rue des Renouillers, 92700 Colombes</w:t>
            </w:r>
          </w:p>
        </w:tc>
      </w:tr>
      <w:tr w:rsidR="00BE2907" w:rsidRPr="007C00E1" w14:paraId="767D47D9" w14:textId="40CD07BA" w:rsidTr="00BE2907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154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FF456B" w:rsidRPr="007C00E1" w14:paraId="077B844F" w14:textId="3D826AB9" w:rsidTr="001706EB">
        <w:trPr>
          <w:trHeight w:val="315"/>
          <w:jc w:val="center"/>
        </w:trPr>
        <w:tc>
          <w:tcPr>
            <w:tcW w:w="646" w:type="pct"/>
            <w:vMerge w:val="restart"/>
            <w:shd w:val="clear" w:color="auto" w:fill="92D050"/>
            <w:noWrap/>
            <w:vAlign w:val="center"/>
            <w:hideMark/>
          </w:tcPr>
          <w:p w14:paraId="3F3A42D9" w14:textId="0DE0A7BA" w:rsidR="00FF456B" w:rsidRPr="00CF3844" w:rsidRDefault="00FF456B" w:rsidP="00FF45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Seine-Saint-Denis 93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D6A2B6" w14:textId="77777777" w:rsidR="00556F7F" w:rsidRDefault="00556F7F" w:rsidP="00556F7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</w:p>
          <w:p w14:paraId="392351C7" w14:textId="354AA632" w:rsidR="00FF456B" w:rsidRPr="00CF3844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Sarah ABRAMOWICZ</w:t>
            </w:r>
          </w:p>
        </w:tc>
        <w:tc>
          <w:tcPr>
            <w:tcW w:w="640" w:type="pct"/>
            <w:tcBorders>
              <w:bottom w:val="nil"/>
            </w:tcBorders>
            <w:vAlign w:val="center"/>
          </w:tcPr>
          <w:p w14:paraId="7EFE0279" w14:textId="77777777" w:rsidR="00556F7F" w:rsidRDefault="00556F7F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  <w:p w14:paraId="06CBDDA0" w14:textId="71B1E406" w:rsidR="00FF456B" w:rsidRPr="00CF3844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07 69 17 98 6</w:t>
            </w:r>
            <w:r w:rsidR="00556F7F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35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99F" w14:textId="77777777" w:rsidR="00556F7F" w:rsidRDefault="00556F7F" w:rsidP="00CF3844">
            <w:pPr>
              <w:spacing w:after="0" w:line="240" w:lineRule="auto"/>
              <w:jc w:val="center"/>
              <w:rPr>
                <w:rFonts w:ascii="Helvetica" w:hAnsi="Helvetica" w:cs="Helvetica"/>
                <w:color w:val="FF6600"/>
              </w:rPr>
            </w:pPr>
          </w:p>
          <w:p w14:paraId="1B051C0F" w14:textId="186A3AD1" w:rsidR="00FF456B" w:rsidRPr="00CF3844" w:rsidRDefault="00556F7F" w:rsidP="00556F7F">
            <w:pPr>
              <w:spacing w:after="0" w:line="240" w:lineRule="auto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  <w:t xml:space="preserve">     </w:t>
            </w:r>
            <w:hyperlink r:id="rId14" w:history="1">
              <w:r w:rsidRPr="00556F7F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reparonslexcision@gmail.com</w:t>
              </w:r>
            </w:hyperlink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EF4" w14:textId="77777777" w:rsidR="00556F7F" w:rsidRDefault="00556F7F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  <w:p w14:paraId="2685A76B" w14:textId="649A2277" w:rsidR="00556F7F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Centre Hospitalier Intercommunal André Grégoire, 56 boulevard de la Boissière, 93100 M</w:t>
            </w:r>
            <w:r w:rsidR="00556F7F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ontreuil</w:t>
            </w:r>
          </w:p>
          <w:p w14:paraId="636303BE" w14:textId="7C175786" w:rsidR="00556F7F" w:rsidRDefault="00556F7F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Unité de prise en charge des femmes victimes de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MSF</w:t>
            </w:r>
          </w:p>
          <w:p w14:paraId="2E1219FB" w14:textId="689375B4" w:rsidR="00FF456B" w:rsidRPr="00CF3844" w:rsidRDefault="00556F7F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Service de Gynécologie</w:t>
            </w:r>
          </w:p>
        </w:tc>
      </w:tr>
      <w:tr w:rsidR="00FF456B" w:rsidRPr="007C00E1" w14:paraId="16801333" w14:textId="303D5C48" w:rsidTr="001706EB">
        <w:trPr>
          <w:trHeight w:val="64"/>
          <w:jc w:val="center"/>
        </w:trPr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14:paraId="288F812D" w14:textId="50ADD7B7" w:rsidR="00FF456B" w:rsidRPr="00CF3844" w:rsidRDefault="00FF456B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0D9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9884" w14:textId="77777777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62D5" w14:textId="225F3D41" w:rsidR="00FF456B" w:rsidRPr="00CF3844" w:rsidRDefault="00FF456B" w:rsidP="00556F7F">
            <w:pPr>
              <w:spacing w:after="0" w:line="240" w:lineRule="auto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297" w14:textId="4974E9D2" w:rsidR="00556F7F" w:rsidRPr="00CF3844" w:rsidRDefault="00556F7F" w:rsidP="00556F7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FF456B" w:rsidRPr="007C00E1" w14:paraId="4E5102A3" w14:textId="310B9B18" w:rsidTr="001706EB">
        <w:trPr>
          <w:trHeight w:val="1250"/>
          <w:jc w:val="center"/>
        </w:trPr>
        <w:tc>
          <w:tcPr>
            <w:tcW w:w="6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9C563F7" w14:textId="0BD538CA" w:rsidR="00FF456B" w:rsidRPr="00CF3844" w:rsidRDefault="00FF456B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CEBA" w14:textId="63D72C40" w:rsidR="00FF456B" w:rsidRPr="00CF3844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Ghada HATEM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618" w14:textId="2C952373" w:rsidR="00FF456B" w:rsidRPr="00CF3844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01 42 35 61 28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80CC" w14:textId="17D56F3C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15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contact@lamaisondesfemmes.fr</w:t>
              </w:r>
            </w:hyperlink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506" w14:textId="109B2AD0" w:rsidR="00556F7F" w:rsidRDefault="00FF456B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La Maison des Femmes, 1 chemin du Moulin Basset</w:t>
            </w:r>
          </w:p>
          <w:p w14:paraId="2B384A4F" w14:textId="771849ED" w:rsidR="00FF456B" w:rsidRPr="00CF3844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93200 </w:t>
            </w:r>
            <w:r w:rsidR="00556F7F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Saint-Denis</w:t>
            </w:r>
          </w:p>
          <w:p w14:paraId="4389ED62" w14:textId="77777777" w:rsidR="00FF456B" w:rsidRDefault="00FF456B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556F7F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eastAsia="fr-FR"/>
              </w:rPr>
              <w:t>GROUPE DE PAROLE</w:t>
            </w:r>
          </w:p>
          <w:p w14:paraId="503CFA09" w14:textId="1D64A4B1" w:rsidR="00556F7F" w:rsidRPr="00CF3844" w:rsidRDefault="00556F7F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16" w:history="1">
              <w:r w:rsidRPr="00556F7F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www.lamaisondesfemmes.fr</w:t>
              </w:r>
            </w:hyperlink>
          </w:p>
        </w:tc>
      </w:tr>
      <w:tr w:rsidR="00BE2907" w:rsidRPr="007C00E1" w14:paraId="1889CEF6" w14:textId="77777777" w:rsidTr="001706EB">
        <w:trPr>
          <w:trHeight w:val="262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10E98" w14:textId="77777777" w:rsidR="00BE2907" w:rsidRPr="00CF3844" w:rsidRDefault="00BE2907" w:rsidP="00556F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06B4C8BF" w14:textId="77777777" w:rsidTr="001706EB">
        <w:trPr>
          <w:trHeight w:val="901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0C37CB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Val de Marne 94</w:t>
            </w:r>
          </w:p>
          <w:p w14:paraId="762977CE" w14:textId="602A5B12" w:rsidR="00BE2907" w:rsidRPr="00CF3844" w:rsidRDefault="00BE2907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458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Unité de soins des femmes excisées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3549D0E8" w14:textId="56DD33D4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RDV 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01 45 21 77 78</w:t>
            </w:r>
          </w:p>
          <w:p w14:paraId="6BE02846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Secrétariat</w:t>
            </w:r>
          </w:p>
          <w:p w14:paraId="1175F706" w14:textId="55A79C2B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45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21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77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62BD" w14:textId="19D7E6AA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17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info@gynobskb.com</w:t>
              </w:r>
            </w:hyperlink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A65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Hôpital du Kremlin-Bicêtre, Service maternité</w:t>
            </w:r>
          </w:p>
          <w:p w14:paraId="1B46D061" w14:textId="0A9D3F29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78 rue du Général Leclerc, 94275 L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e Kremlin Bicetre</w:t>
            </w:r>
          </w:p>
        </w:tc>
      </w:tr>
      <w:tr w:rsidR="00BE2907" w:rsidRPr="007C00E1" w14:paraId="5CB0E08C" w14:textId="77777777" w:rsidTr="001706EB">
        <w:trPr>
          <w:trHeight w:val="834"/>
          <w:jc w:val="center"/>
        </w:trPr>
        <w:tc>
          <w:tcPr>
            <w:tcW w:w="646" w:type="pct"/>
            <w:vMerge/>
            <w:shd w:val="clear" w:color="auto" w:fill="92D050"/>
            <w:noWrap/>
            <w:vAlign w:val="center"/>
            <w:hideMark/>
          </w:tcPr>
          <w:p w14:paraId="5232A47E" w14:textId="59BB21CA" w:rsidR="00BE2907" w:rsidRPr="00CF3844" w:rsidRDefault="00BE2907" w:rsidP="00CF384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7BDD584D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Cécile POILROUX</w:t>
            </w:r>
          </w:p>
        </w:tc>
        <w:tc>
          <w:tcPr>
            <w:tcW w:w="640" w:type="pct"/>
            <w:vAlign w:val="center"/>
          </w:tcPr>
          <w:p w14:paraId="20B38902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01 48 83 07 46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229BC355" w14:textId="77777777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18" w:history="1">
              <w:r w:rsidRPr="00CF3844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drpoilroux@gmail.com</w:t>
              </w:r>
            </w:hyperlink>
          </w:p>
        </w:tc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A150CC" w14:textId="6DAE4C3F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125 avenue du Bac, 94210 L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 Varenne Saint-Hilaire</w:t>
            </w:r>
          </w:p>
          <w:p w14:paraId="44245D6F" w14:textId="77777777" w:rsidR="00BE2907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Hôpital Privé Paul d'Egine, 4 avenue Marx Dormoy, </w:t>
            </w:r>
          </w:p>
          <w:p w14:paraId="63A56F6F" w14:textId="4668BF94" w:rsidR="00BE2907" w:rsidRPr="00CF3844" w:rsidRDefault="00BE2907" w:rsidP="00CF38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94500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Champigny-sur-Marne</w:t>
            </w:r>
          </w:p>
        </w:tc>
      </w:tr>
      <w:tr w:rsidR="00BE2907" w:rsidRPr="007C00E1" w14:paraId="47DA41E7" w14:textId="77777777" w:rsidTr="001706EB">
        <w:trPr>
          <w:trHeight w:val="704"/>
          <w:jc w:val="center"/>
        </w:trPr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14:paraId="08A331EE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77BF2D7B" w14:textId="4A713786" w:rsidR="00BE2907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Isabelle </w:t>
            </w:r>
            <w:r w:rsidR="00BE2907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GUILLEMOT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, psychologue</w:t>
            </w:r>
          </w:p>
        </w:tc>
        <w:tc>
          <w:tcPr>
            <w:tcW w:w="640" w:type="pct"/>
            <w:vAlign w:val="center"/>
          </w:tcPr>
          <w:p w14:paraId="5C0A8398" w14:textId="6BF320BE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01 49 83 65 86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A673942" w14:textId="3B00520E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050C670E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646F63AE" w14:textId="77777777" w:rsidTr="001706EB">
        <w:trPr>
          <w:trHeight w:val="416"/>
          <w:jc w:val="center"/>
        </w:trPr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14:paraId="1B1F0F24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119491DA" w14:textId="38A64053" w:rsidR="00BE2907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</w:t>
            </w:r>
            <w:r w:rsidR="00BE2907"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nesthési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640" w:type="pct"/>
            <w:vAlign w:val="center"/>
          </w:tcPr>
          <w:p w14:paraId="628AB42E" w14:textId="3751F472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01 70 25 25 29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7E2F3667" w14:textId="099D5E9A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4470A9F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1706EB" w:rsidRPr="007C00E1" w14:paraId="0AE83053" w14:textId="77777777" w:rsidTr="001706EB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42427751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2BC36823" w14:textId="0B09F79F" w:rsidTr="001706EB">
        <w:trPr>
          <w:trHeight w:val="653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2828EF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Val d'Oise 95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8BE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Benoît MENNESSON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7315DFA7" w14:textId="4C9967DC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01 30 75 48 33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967" w14:textId="3B7A1E54" w:rsidR="00BE2907" w:rsidRP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19" w:history="1">
              <w:r w:rsidRPr="00BE2907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benoitmennesson@aol.com</w:t>
              </w:r>
            </w:hyperlink>
          </w:p>
        </w:tc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34E4" w14:textId="77777777" w:rsid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Hôpital René Dubos, Service de gynécologie, </w:t>
            </w:r>
          </w:p>
          <w:p w14:paraId="264B247C" w14:textId="287A5EAA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6 avenue de l'Ile-de-France, 95300 P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ontoise</w:t>
            </w:r>
          </w:p>
        </w:tc>
      </w:tr>
      <w:tr w:rsidR="00BE2907" w:rsidRPr="007C00E1" w14:paraId="1B9BFFDB" w14:textId="39784099" w:rsidTr="001706EB">
        <w:trPr>
          <w:trHeight w:val="480"/>
          <w:jc w:val="center"/>
        </w:trPr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14:paraId="027EDE4F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8233D23" w14:textId="62FE7D6B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Psychologue</w:t>
            </w:r>
          </w:p>
        </w:tc>
        <w:tc>
          <w:tcPr>
            <w:tcW w:w="640" w:type="pct"/>
            <w:vAlign w:val="center"/>
          </w:tcPr>
          <w:p w14:paraId="2AA64E00" w14:textId="3FA06892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5AED49A6" w14:textId="65115C2D" w:rsidR="00BE2907" w:rsidRP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20" w:history="1">
              <w:r w:rsidRPr="00BE2907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moniquehamelin@free.fr</w:t>
              </w:r>
            </w:hyperlink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C2F3F4B" w14:textId="07B55A21" w:rsidR="00BE2907" w:rsidRPr="00CF3844" w:rsidRDefault="00BE2907" w:rsidP="00BE290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5020C32B" w14:textId="6F8E26DD" w:rsidTr="001706EB">
        <w:trPr>
          <w:trHeight w:val="415"/>
          <w:jc w:val="center"/>
        </w:trPr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14:paraId="4AB345B5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A85FFBA" w14:textId="054E747B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Sage-femme</w:t>
            </w:r>
          </w:p>
        </w:tc>
        <w:tc>
          <w:tcPr>
            <w:tcW w:w="640" w:type="pct"/>
            <w:vAlign w:val="center"/>
          </w:tcPr>
          <w:p w14:paraId="4DC0204F" w14:textId="1505873D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61B06DA4" w14:textId="56E151F8" w:rsidR="00BE2907" w:rsidRP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6600"/>
                <w:sz w:val="18"/>
                <w:szCs w:val="18"/>
                <w:lang w:eastAsia="fr-FR"/>
              </w:rPr>
            </w:pPr>
            <w:hyperlink r:id="rId21" w:history="1">
              <w:r w:rsidRPr="00BE2907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valerie.huck@valdoise.fr</w:t>
              </w:r>
            </w:hyperlink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486B1C12" w14:textId="2CB72ECC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1706EB" w:rsidRPr="007C00E1" w14:paraId="3F818555" w14:textId="2A0E0C1C" w:rsidTr="001706EB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44530206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6219F6DA" w14:textId="77777777" w:rsidTr="001706EB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74ACB2E" w14:textId="77777777" w:rsidR="00BE2907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  <w:t>AUVERGNE</w:t>
            </w:r>
          </w:p>
          <w:p w14:paraId="216FD97C" w14:textId="5952C48A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  <w:t>RHONE-ALPES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AF734D3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276CE57B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8B26721" w14:textId="12DF9BE9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2B4D15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4F6F800E" w14:textId="77777777" w:rsidTr="001706EB">
        <w:trPr>
          <w:trHeight w:val="664"/>
          <w:jc w:val="center"/>
        </w:trPr>
        <w:tc>
          <w:tcPr>
            <w:tcW w:w="646" w:type="pct"/>
            <w:tcBorders>
              <w:top w:val="nil"/>
            </w:tcBorders>
            <w:shd w:val="clear" w:color="auto" w:fill="00B050"/>
            <w:noWrap/>
            <w:vAlign w:val="center"/>
          </w:tcPr>
          <w:p w14:paraId="611C55CF" w14:textId="3E4B035F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F3844">
              <w:rPr>
                <w:rFonts w:ascii="Georgia" w:eastAsia="Times New Roman" w:hAnsi="Georgia" w:cs="Arial"/>
                <w:color w:val="FFFFFF" w:themeColor="background1"/>
                <w:sz w:val="20"/>
                <w:szCs w:val="20"/>
                <w:lang w:eastAsia="fr-FR"/>
              </w:rPr>
              <w:t>Rhône 69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714DFF6" w14:textId="40755263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GAMS Auvergne Rhône-Alpes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1D617D8B" w14:textId="59D6E3AE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06 59 51 05 05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6E09A37" w14:textId="1233AF71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2" w:history="1">
              <w:r w:rsidRPr="00BE2907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gamsrhonalpes@gmail.com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0B0E9B1" w14:textId="77777777" w:rsid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Centre Hospitalier Lyon Sud, Service de Gynécologie et CPEF, </w:t>
            </w:r>
          </w:p>
          <w:p w14:paraId="4188EC26" w14:textId="0D49C0EB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165 Chemin du Grand Revoyet, 69310 P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ierre-Benite</w:t>
            </w:r>
          </w:p>
        </w:tc>
      </w:tr>
      <w:tr w:rsidR="001706EB" w:rsidRPr="007C00E1" w14:paraId="1260E6F7" w14:textId="2683003C" w:rsidTr="001706EB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8BF" w14:textId="77777777" w:rsidR="001706EB" w:rsidRPr="00C251F2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  <w:p w14:paraId="5BE59A64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285F233C" w14:textId="6B84B98F" w:rsidTr="001706EB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A895624" w14:textId="4E5C2CF0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color w:val="FFFFFF" w:themeColor="background1"/>
                <w:sz w:val="20"/>
                <w:szCs w:val="20"/>
                <w:lang w:eastAsia="fr-FR"/>
              </w:rPr>
              <w:t>PAYS DE LA LOIRE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1BA76B2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04755EB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19687FC8" w14:textId="1C18D8F1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FACB89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628753ED" w14:textId="598F89C0" w:rsidTr="001706EB">
        <w:trPr>
          <w:trHeight w:val="703"/>
          <w:jc w:val="center"/>
        </w:trPr>
        <w:tc>
          <w:tcPr>
            <w:tcW w:w="646" w:type="pct"/>
            <w:tcBorders>
              <w:top w:val="nil"/>
            </w:tcBorders>
            <w:shd w:val="clear" w:color="auto" w:fill="92D050"/>
            <w:noWrap/>
            <w:vAlign w:val="center"/>
            <w:hideMark/>
          </w:tcPr>
          <w:p w14:paraId="7C7E3CE2" w14:textId="402A1C98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Maine-et-Loire (49)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F2A284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  <w:t>Dr Sébastien MADZOU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28092D17" w14:textId="389808F2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02 41 35 44 59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15189" w14:textId="0BCD2E8F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3" w:history="1">
              <w:r w:rsidRPr="00BE2907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semadzou@chu-angers.fr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4CC84D0" w14:textId="366BB647" w:rsidR="00BE2907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CHU Angers Pôle Femme mère enfant </w:t>
            </w:r>
          </w:p>
          <w:p w14:paraId="5EB1B55B" w14:textId="00D4F240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4 rue Larrey, 49000 A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ngers</w:t>
            </w:r>
          </w:p>
        </w:tc>
      </w:tr>
      <w:tr w:rsidR="001706EB" w:rsidRPr="007C00E1" w14:paraId="4DEB558E" w14:textId="77777777" w:rsidTr="001706EB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C80D5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45B3C3F7" w14:textId="77777777" w:rsidTr="001706EB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3C63B748" w14:textId="236AC30B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NOUVELLE AQUITAINE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87B1C5F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8A2C1A7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05FC52D7" w14:textId="3C2EC0AF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3C02ABEB" w14:textId="7777777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BE2907" w:rsidRPr="007C00E1" w14:paraId="6AA0E5F1" w14:textId="77777777" w:rsidTr="001706EB">
        <w:trPr>
          <w:trHeight w:val="645"/>
          <w:jc w:val="center"/>
        </w:trPr>
        <w:tc>
          <w:tcPr>
            <w:tcW w:w="646" w:type="pct"/>
            <w:tcBorders>
              <w:top w:val="nil"/>
            </w:tcBorders>
            <w:shd w:val="clear" w:color="auto" w:fill="00B050"/>
            <w:noWrap/>
            <w:vAlign w:val="center"/>
          </w:tcPr>
          <w:p w14:paraId="15D30ED3" w14:textId="7E8FF041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Vienne (86)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CEC62BB" w14:textId="261E1C7B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Dr Richard SARFATI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54F2D5E5" w14:textId="6911ABC0" w:rsidR="00BE2907" w:rsidRPr="00CF3844" w:rsidRDefault="00BE2907" w:rsidP="001706EB">
            <w:pPr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05 49 44 39 45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39494F8" w14:textId="7DEDEB37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4" w:history="1">
              <w:r w:rsidRPr="001706EB">
                <w:rPr>
                  <w:rStyle w:val="Lienhypertexte"/>
                  <w:rFonts w:ascii="Helvetica" w:hAnsi="Helvetica" w:cs="Helvetica"/>
                  <w:color w:val="FF6600"/>
                  <w:sz w:val="18"/>
                  <w:szCs w:val="18"/>
                </w:rPr>
                <w:t>richard.sarfati@chu-poitiers.fr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</w:tcPr>
          <w:p w14:paraId="19FC56BA" w14:textId="77777777" w:rsidR="001706EB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CHU de Poitiers Service de Gynécologie-Obstétrique </w:t>
            </w:r>
          </w:p>
          <w:p w14:paraId="2623E3A8" w14:textId="50E791DC" w:rsidR="00BE2907" w:rsidRPr="00CF3844" w:rsidRDefault="00BE2907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2 rue de la Milétrie, 86021 P</w:t>
            </w:r>
            <w:r w:rsidR="001706EB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oitiers</w:t>
            </w:r>
          </w:p>
        </w:tc>
      </w:tr>
      <w:tr w:rsidR="001706EB" w:rsidRPr="007C00E1" w14:paraId="21DD401A" w14:textId="77777777" w:rsidTr="001706EB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11F5F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1706EB" w:rsidRPr="007C00E1" w14:paraId="3BEF1A8B" w14:textId="77777777" w:rsidTr="00063BBA">
        <w:trPr>
          <w:trHeight w:val="983"/>
          <w:jc w:val="center"/>
        </w:trPr>
        <w:tc>
          <w:tcPr>
            <w:tcW w:w="646" w:type="pct"/>
            <w:vMerge w:val="restart"/>
            <w:shd w:val="clear" w:color="auto" w:fill="00B050"/>
            <w:noWrap/>
            <w:vAlign w:val="center"/>
          </w:tcPr>
          <w:p w14:paraId="50DFE4D2" w14:textId="77777777" w:rsidR="001706EB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7513D60E" w14:textId="77777777" w:rsidR="001706EB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1D096B0C" w14:textId="385A2395" w:rsidR="001706EB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Limoges (87)</w:t>
            </w:r>
          </w:p>
          <w:p w14:paraId="0C774334" w14:textId="5659CB7A" w:rsidR="001706EB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31118645" w14:textId="77777777" w:rsidR="001706EB" w:rsidRDefault="001706EB" w:rsidP="001706E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679FF04B" w14:textId="77777777" w:rsidR="00063BBA" w:rsidRDefault="00063BBA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34601BEA" w14:textId="7DD24F2D" w:rsidR="001706EB" w:rsidRPr="00CF3844" w:rsidRDefault="001706EB" w:rsidP="00063BB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Limoges (87)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BB2E0" w14:textId="4EB44B16" w:rsidR="001706EB" w:rsidRPr="00CF3844" w:rsidRDefault="001706EB" w:rsidP="00BE2907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fr-FR"/>
              </w:rPr>
              <w:lastRenderedPageBreak/>
              <w:t>Dr Xavier PLAINARD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4FAA3788" w14:textId="22BE222A" w:rsidR="001706EB" w:rsidRPr="00CF3844" w:rsidRDefault="001706EB" w:rsidP="0017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05 55 05 88 00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1356C" w14:textId="5E5781DF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Un chirurgien et un infirmier sexologue vous informent sur les possibilités de « réparations » et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sur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votre vie intime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F60B" w14:textId="77777777" w:rsidR="00063BBA" w:rsidRDefault="00063BBA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  <w:p w14:paraId="7E5AABD0" w14:textId="63793B83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CHU de Limoges</w:t>
            </w:r>
          </w:p>
          <w:p w14:paraId="0D4E7F1A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Service de chirurgie urologique et andrologie</w:t>
            </w:r>
          </w:p>
          <w:p w14:paraId="30D86FF2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CHU Dupuytren 1</w:t>
            </w:r>
          </w:p>
          <w:p w14:paraId="3F776C0E" w14:textId="77777777" w:rsidR="001706EB" w:rsidRDefault="001706EB" w:rsidP="00063B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2 avenue Martin Luther King</w:t>
            </w:r>
            <w:r w:rsidR="00063BBA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,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87042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Limoges</w:t>
            </w:r>
          </w:p>
          <w:p w14:paraId="250B41FC" w14:textId="3DF01C38" w:rsidR="00063BBA" w:rsidRPr="00CF3844" w:rsidRDefault="00063BBA" w:rsidP="00063B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1706EB" w:rsidRPr="007C00E1" w14:paraId="7499169D" w14:textId="77777777" w:rsidTr="001706EB">
        <w:trPr>
          <w:trHeight w:val="315"/>
          <w:jc w:val="center"/>
        </w:trPr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10F83" w14:textId="77777777" w:rsidR="001706EB" w:rsidRPr="00C251F2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CD40E" w14:textId="65AF8E35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Equipe mobile psychiatrie précarité, CH Esquirol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339FF128" w14:textId="1C97E8CA" w:rsidR="001706EB" w:rsidRPr="00CF3844" w:rsidRDefault="001706EB" w:rsidP="0017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05 55 43 13 33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9629A" w14:textId="77777777" w:rsid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  <w:p w14:paraId="673C9509" w14:textId="1A2E69B1" w:rsid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 xml:space="preserve">L’équipe vous propose un soutien psychologique et de participer à </w:t>
            </w:r>
            <w:r w:rsidRPr="00CF3844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eastAsia="fr-FR"/>
              </w:rPr>
              <w:t>des groupes de parole</w:t>
            </w:r>
          </w:p>
          <w:p w14:paraId="19F35DBB" w14:textId="6344F374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3637C" w14:textId="6D2891B0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Centre de Santé Mentale V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an Gogh</w:t>
            </w:r>
          </w:p>
          <w:p w14:paraId="285F8C60" w14:textId="72689478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10 rue du Petit Tour, 87000 L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imoges</w:t>
            </w:r>
          </w:p>
        </w:tc>
      </w:tr>
      <w:tr w:rsidR="001706EB" w:rsidRPr="007C00E1" w14:paraId="20CCD9BF" w14:textId="77777777" w:rsidTr="001706EB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C32FC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</w:p>
        </w:tc>
      </w:tr>
      <w:tr w:rsidR="001706EB" w:rsidRPr="007C00E1" w14:paraId="70900014" w14:textId="77777777" w:rsidTr="00063BBA">
        <w:trPr>
          <w:trHeight w:val="1023"/>
          <w:jc w:val="center"/>
        </w:trPr>
        <w:tc>
          <w:tcPr>
            <w:tcW w:w="646" w:type="pct"/>
            <w:vMerge w:val="restart"/>
            <w:shd w:val="clear" w:color="auto" w:fill="00B050"/>
            <w:noWrap/>
            <w:vAlign w:val="center"/>
          </w:tcPr>
          <w:p w14:paraId="59307860" w14:textId="77777777" w:rsidR="001706EB" w:rsidRPr="00CF3844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Bordeaux (33)</w:t>
            </w:r>
          </w:p>
          <w:p w14:paraId="595B5147" w14:textId="275CCC94" w:rsidR="001706EB" w:rsidRPr="00CF3844" w:rsidRDefault="001706EB" w:rsidP="001706E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9FB1E" w14:textId="08E962C6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Les Orchidées Rouges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14:paraId="378615CB" w14:textId="7B75FA25" w:rsidR="001706EB" w:rsidRPr="00CF3844" w:rsidRDefault="001706EB" w:rsidP="0017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06 50 27 96 21</w:t>
            </w:r>
          </w:p>
          <w:p w14:paraId="74337E12" w14:textId="7688C3E4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06 52 95 83 03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86003" w14:textId="74474BA5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5" w:history="1">
              <w:r w:rsidRPr="001706EB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lesorchideesrouges@gmail.com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12924" w14:textId="77777777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1706EB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eastAsia="fr-FR"/>
              </w:rPr>
              <w:t>ORIENTATION, ACCOMPAGNEMENT, SUIVI</w:t>
            </w:r>
          </w:p>
          <w:p w14:paraId="670436DF" w14:textId="73AF2DE0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1706EB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A aussi une permanence à la Maison d’Ella</w:t>
            </w:r>
          </w:p>
          <w:p w14:paraId="03084D74" w14:textId="3C0ED157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6" w:history="1">
              <w:r w:rsidRPr="001706EB">
                <w:rPr>
                  <w:rStyle w:val="Lienhypertexte"/>
                  <w:rFonts w:ascii="Helvetica" w:hAnsi="Helvetica" w:cs="Helvetica"/>
                  <w:color w:val="FF6600"/>
                  <w:sz w:val="18"/>
                  <w:szCs w:val="18"/>
                </w:rPr>
                <w:t>https://www.lesorchideesrouges.org/</w:t>
              </w:r>
            </w:hyperlink>
          </w:p>
        </w:tc>
      </w:tr>
      <w:tr w:rsidR="001706EB" w:rsidRPr="007C00E1" w14:paraId="34F801EF" w14:textId="77777777" w:rsidTr="00063BBA">
        <w:trPr>
          <w:trHeight w:val="1689"/>
          <w:jc w:val="center"/>
        </w:trPr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14:paraId="7DFE0955" w14:textId="6B41DFB8" w:rsidR="001706EB" w:rsidRPr="00CF3844" w:rsidRDefault="001706EB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9054E" w14:textId="1ACB35D2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La Maison d’Ella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6C85B" w14:textId="0ACA50D2" w:rsidR="001706EB" w:rsidRPr="00CF3844" w:rsidRDefault="001706EB" w:rsidP="0017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05 57 09 25 77</w:t>
            </w:r>
          </w:p>
          <w:p w14:paraId="760D4BE3" w14:textId="3E292523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CF3844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06 31 05 85 78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53966" w14:textId="7FEF671B" w:rsidR="001706EB" w:rsidRPr="00CF3844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7" w:history="1">
              <w:r w:rsidRPr="001706EB">
                <w:rPr>
                  <w:rStyle w:val="Lienhypertexte"/>
                  <w:rFonts w:ascii="Helvetica" w:eastAsia="Times New Roman" w:hAnsi="Helvetica" w:cs="Helvetica"/>
                  <w:color w:val="FF6600"/>
                  <w:sz w:val="18"/>
                  <w:szCs w:val="18"/>
                  <w:lang w:eastAsia="fr-FR"/>
                </w:rPr>
                <w:t>maisondella33@gmail.com</w:t>
              </w:r>
            </w:hyperlink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405F" w14:textId="77777777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1706EB">
              <w:rPr>
                <w:rFonts w:ascii="Helvetica" w:eastAsia="Times New Roman" w:hAnsi="Helvetica" w:cs="Helvetica"/>
                <w:sz w:val="18"/>
                <w:szCs w:val="18"/>
                <w:highlight w:val="green"/>
                <w:lang w:eastAsia="fr-FR"/>
              </w:rPr>
              <w:t>ORIENTATION, ACCCOMPAGNEMENT, SUIVI</w:t>
            </w:r>
          </w:p>
          <w:p w14:paraId="3027FAEF" w14:textId="5FCCFD96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1706EB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381 Boulevard du Président Wilson, 33200 B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ordeaux</w:t>
            </w:r>
          </w:p>
          <w:p w14:paraId="4E6F01E4" w14:textId="56294712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r w:rsidRPr="001706EB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Permanences : lundi de 9h00 à 12h00 et de 14h00 à 17h00 ; le mardi de 9h00 à 13h00 et de 14h00 à 17h00 ; le je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q</w:t>
            </w:r>
            <w:r w:rsidRPr="001706EB"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  <w:t>udi de 14h à 17 h 00 et toute la semaine sur RDV.</w:t>
            </w:r>
          </w:p>
          <w:p w14:paraId="6A17FAA8" w14:textId="1AADA1E1" w:rsidR="001706EB" w:rsidRPr="001706EB" w:rsidRDefault="001706EB" w:rsidP="00BE29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fr-FR"/>
              </w:rPr>
            </w:pPr>
            <w:hyperlink r:id="rId28" w:history="1">
              <w:r w:rsidRPr="001706EB">
                <w:rPr>
                  <w:rStyle w:val="Lienhypertexte"/>
                  <w:rFonts w:ascii="Helvetica" w:hAnsi="Helvetica" w:cs="Helvetica"/>
                  <w:color w:val="FF6600"/>
                  <w:sz w:val="18"/>
                  <w:szCs w:val="18"/>
                </w:rPr>
                <w:t>http://cacis-pro.fr/?page_id=850</w:t>
              </w:r>
            </w:hyperlink>
          </w:p>
        </w:tc>
      </w:tr>
      <w:tr w:rsidR="00BE2907" w:rsidRPr="007C00E1" w14:paraId="6EFCD64A" w14:textId="77777777" w:rsidTr="006E41E7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3E47CA7B" w14:textId="5716B31D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32FB622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44FFACA6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386B344F" w14:textId="10E8909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3C27B24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59344F47" w14:textId="77777777" w:rsidTr="006E41E7">
        <w:trPr>
          <w:trHeight w:val="315"/>
          <w:jc w:val="center"/>
        </w:trPr>
        <w:tc>
          <w:tcPr>
            <w:tcW w:w="646" w:type="pct"/>
            <w:tcBorders>
              <w:top w:val="nil"/>
            </w:tcBorders>
            <w:shd w:val="clear" w:color="auto" w:fill="92D050"/>
            <w:noWrap/>
            <w:vAlign w:val="center"/>
          </w:tcPr>
          <w:p w14:paraId="2B671690" w14:textId="23EC1FE8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Haute-Garonne (31)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CD96602" w14:textId="44A2CAD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GAMS Occitanie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024D7972" w14:textId="7F51A633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06 79 78 22 44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B2B3072" w14:textId="58366CD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hyperlink r:id="rId29" w:history="1">
              <w:r w:rsidRPr="006E41E7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tavieenmain@gmail.com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</w:tcPr>
          <w:p w14:paraId="2B6DBF98" w14:textId="77777777" w:rsidR="006E41E7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</w:pPr>
          </w:p>
          <w:p w14:paraId="1870C955" w14:textId="05C9D7F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  <w:t>ORIENTATION, ACCCOMPAGNEMENT, SUIVI</w:t>
            </w:r>
          </w:p>
          <w:p w14:paraId="32EE5776" w14:textId="3EF35781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213065" w:rsidRPr="007C00E1" w14:paraId="1665F54C" w14:textId="77777777" w:rsidTr="00213065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7EF84B19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10C27B56" w14:textId="77777777" w:rsidTr="006E41E7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C83820D" w14:textId="2C7B182A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NORMANDIE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3C2124D5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1F723AFC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E8EDFBC" w14:textId="4A970A48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2A2A1FC4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388B1BA4" w14:textId="77777777" w:rsidTr="006E41E7">
        <w:trPr>
          <w:trHeight w:val="528"/>
          <w:jc w:val="center"/>
        </w:trPr>
        <w:tc>
          <w:tcPr>
            <w:tcW w:w="646" w:type="pct"/>
            <w:tcBorders>
              <w:top w:val="nil"/>
            </w:tcBorders>
            <w:shd w:val="clear" w:color="auto" w:fill="00B050"/>
            <w:noWrap/>
            <w:vAlign w:val="center"/>
          </w:tcPr>
          <w:p w14:paraId="69FD1844" w14:textId="254674AE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Seine-Maritime (76)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D98C7B7" w14:textId="44B0337C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GAMS Normandie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70AC3ABB" w14:textId="1C0871E8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06 30 36 42 42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32773E" w14:textId="1513891F" w:rsidR="00BE2907" w:rsidRPr="006E41E7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6600"/>
                <w:sz w:val="18"/>
                <w:szCs w:val="18"/>
                <w:lang w:eastAsia="fr-FR"/>
              </w:rPr>
            </w:pPr>
            <w:hyperlink r:id="rId30" w:history="1">
              <w:r w:rsidRPr="006E41E7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gamshautenormandie@gmail.com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</w:tcPr>
          <w:p w14:paraId="00157578" w14:textId="51E6A956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  <w:t>ORIENTATION, ACCCOMPAGNEMENT, SUIVI</w:t>
            </w:r>
          </w:p>
        </w:tc>
      </w:tr>
      <w:tr w:rsidR="00213065" w:rsidRPr="007C00E1" w14:paraId="576D5ADF" w14:textId="77777777" w:rsidTr="00213065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4DDC6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721F67D4" w14:textId="77777777" w:rsidTr="006E41E7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7A722963" w14:textId="1A08F0D5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PACA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8AAA870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7B950883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160C92B4" w14:textId="66E85F18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B64B7D6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10A626A5" w14:textId="77777777" w:rsidTr="00063BBA">
        <w:trPr>
          <w:trHeight w:val="927"/>
          <w:jc w:val="center"/>
        </w:trPr>
        <w:tc>
          <w:tcPr>
            <w:tcW w:w="646" w:type="pct"/>
            <w:tcBorders>
              <w:top w:val="nil"/>
            </w:tcBorders>
            <w:shd w:val="clear" w:color="auto" w:fill="92D050"/>
            <w:noWrap/>
            <w:vAlign w:val="center"/>
          </w:tcPr>
          <w:p w14:paraId="7B4DF8BB" w14:textId="7AD63E47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Bouches-du-Rhône (13)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94C203B" w14:textId="52535C8E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Union des Femmes du Monde - GAMS Sud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17D106A5" w14:textId="4DE41F4B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hAnsi="Georgia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C251F2">
              <w:rPr>
                <w:rFonts w:ascii="Georgia" w:hAnsi="Georgia" w:cs="Arial"/>
                <w:bCs/>
                <w:color w:val="222222"/>
                <w:sz w:val="18"/>
                <w:szCs w:val="18"/>
                <w:shd w:val="clear" w:color="auto" w:fill="FFFFFF"/>
              </w:rPr>
              <w:t>06 73 43 96 33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87D72D6" w14:textId="7AE8E3B8" w:rsidR="00BE2907" w:rsidRPr="006E41E7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6600"/>
                <w:sz w:val="18"/>
                <w:szCs w:val="18"/>
                <w:lang w:eastAsia="fr-FR"/>
              </w:rPr>
            </w:pPr>
            <w:hyperlink r:id="rId31" w:history="1">
              <w:r w:rsidRPr="006E41E7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union.desfemmes@yahoo.com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</w:tcPr>
          <w:p w14:paraId="5CDA45A6" w14:textId="0E8B4E0D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  <w:t>ORIENTATION, ACCOMPAGNEMENT, SUIVI</w:t>
            </w:r>
          </w:p>
          <w:p w14:paraId="7FAB823C" w14:textId="1B072158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Maternité de la Conception. Pr Aubert AGOSTINI, Dr Emmanuelle COHEN-SOLAL et Françoise COURTOISIER</w:t>
            </w:r>
          </w:p>
        </w:tc>
      </w:tr>
      <w:tr w:rsidR="00213065" w:rsidRPr="007C00E1" w14:paraId="24003D5E" w14:textId="77777777" w:rsidTr="00213065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AB791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3E7D3943" w14:textId="77777777" w:rsidTr="006E41E7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3AAD4C10" w14:textId="78DBF38F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GRAND EST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254BE099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7438ACA4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6AF41ECD" w14:textId="2A8966C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14:paraId="324E9AC8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4E80DE4E" w14:textId="77777777" w:rsidTr="006E41E7">
        <w:trPr>
          <w:trHeight w:val="489"/>
          <w:jc w:val="center"/>
        </w:trPr>
        <w:tc>
          <w:tcPr>
            <w:tcW w:w="646" w:type="pct"/>
            <w:tcBorders>
              <w:top w:val="nil"/>
            </w:tcBorders>
            <w:shd w:val="clear" w:color="auto" w:fill="00B050"/>
            <w:noWrap/>
            <w:vAlign w:val="center"/>
          </w:tcPr>
          <w:p w14:paraId="37DA8C53" w14:textId="061A0788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Marne (51)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64622FE" w14:textId="5377B87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GAMS Grand-Est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18B01F3F" w14:textId="0B8073DA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06 32 22 79 99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BB9581E" w14:textId="5B5E3E5C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vAlign w:val="center"/>
          </w:tcPr>
          <w:p w14:paraId="70765BAD" w14:textId="11BDB920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  <w:t>ORIENTATION, ACCCOMPAGNEMENT, SUIVI</w:t>
            </w:r>
          </w:p>
        </w:tc>
      </w:tr>
      <w:tr w:rsidR="00213065" w:rsidRPr="007C00E1" w14:paraId="08285674" w14:textId="2EE6D493" w:rsidTr="00213065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2B0EAB0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41CE5D39" w14:textId="77777777" w:rsidTr="006E41E7">
        <w:trPr>
          <w:trHeight w:val="1073"/>
          <w:jc w:val="center"/>
        </w:trPr>
        <w:tc>
          <w:tcPr>
            <w:tcW w:w="646" w:type="pct"/>
            <w:shd w:val="clear" w:color="auto" w:fill="00B050"/>
            <w:noWrap/>
            <w:vAlign w:val="center"/>
          </w:tcPr>
          <w:p w14:paraId="6668EA78" w14:textId="5D21683B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Bas-Rhin (67)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61F7ECC9" w14:textId="1E216BA6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Dr Olivier GARBIN</w:t>
            </w:r>
          </w:p>
        </w:tc>
        <w:tc>
          <w:tcPr>
            <w:tcW w:w="640" w:type="pct"/>
            <w:vAlign w:val="center"/>
          </w:tcPr>
          <w:p w14:paraId="6ADF8C95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Secrétariat</w:t>
            </w:r>
          </w:p>
          <w:p w14:paraId="7F43CA22" w14:textId="76EE499B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03 69 55 34 04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AE88DD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shd w:val="clear" w:color="auto" w:fill="auto"/>
            <w:vAlign w:val="center"/>
          </w:tcPr>
          <w:p w14:paraId="3E71FB7E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Service de Gynécologie – Site du CMCO</w:t>
            </w:r>
          </w:p>
          <w:p w14:paraId="596E69EE" w14:textId="7BE2AB3F" w:rsidR="006E41E7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Pôle </w:t>
            </w:r>
            <w:r w:rsidR="006E41E7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de </w:t>
            </w: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Gynécologie-Obstétrique des </w:t>
            </w:r>
          </w:p>
          <w:p w14:paraId="1F28125F" w14:textId="6DEDDE19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Hôpitaux Universitaires de Strasbourg</w:t>
            </w:r>
          </w:p>
          <w:p w14:paraId="50C572B5" w14:textId="7C45C898" w:rsidR="00BE2907" w:rsidRPr="00C251F2" w:rsidRDefault="00BE290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19 rue Louis Pasteur</w:t>
            </w:r>
            <w:r w:rsidR="006E41E7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, </w:t>
            </w: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67300 S</w:t>
            </w:r>
            <w:r w:rsidR="006E41E7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chiltigheim</w:t>
            </w:r>
          </w:p>
        </w:tc>
      </w:tr>
      <w:tr w:rsidR="00213065" w:rsidRPr="007C00E1" w14:paraId="5DC52088" w14:textId="77777777" w:rsidTr="00063BBA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3648C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063BBA" w:rsidRPr="007C00E1" w14:paraId="3891FCBB" w14:textId="1CFB9A75" w:rsidTr="00063BBA">
        <w:trPr>
          <w:trHeight w:val="315"/>
          <w:jc w:val="center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92D050"/>
            <w:noWrap/>
            <w:vAlign w:val="center"/>
            <w:hideMark/>
          </w:tcPr>
          <w:p w14:paraId="0B14D091" w14:textId="77E57DAC" w:rsidR="00063BBA" w:rsidRPr="00C251F2" w:rsidRDefault="00063BBA" w:rsidP="00063BBA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HAUTS-DE-FRANCE</w:t>
            </w:r>
          </w:p>
        </w:tc>
      </w:tr>
      <w:tr w:rsidR="006E41E7" w:rsidRPr="007C00E1" w14:paraId="3B72982F" w14:textId="77777777" w:rsidTr="00063BBA">
        <w:trPr>
          <w:trHeight w:val="841"/>
          <w:jc w:val="center"/>
        </w:trPr>
        <w:tc>
          <w:tcPr>
            <w:tcW w:w="646" w:type="pct"/>
            <w:vMerge w:val="restart"/>
            <w:tcBorders>
              <w:top w:val="nil"/>
            </w:tcBorders>
            <w:shd w:val="clear" w:color="auto" w:fill="92D050"/>
            <w:noWrap/>
            <w:vAlign w:val="center"/>
          </w:tcPr>
          <w:p w14:paraId="1997B128" w14:textId="77777777" w:rsidR="006E41E7" w:rsidRDefault="006E41E7" w:rsidP="006E41E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5E5AE6C1" w14:textId="77777777" w:rsidR="006E41E7" w:rsidRDefault="006E41E7" w:rsidP="006E41E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264C46E9" w14:textId="6B740E71" w:rsidR="006E41E7" w:rsidRPr="00CF3844" w:rsidRDefault="006E41E7" w:rsidP="006E41E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highlight w:val="green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Nord 59</w:t>
            </w:r>
          </w:p>
          <w:p w14:paraId="3146154A" w14:textId="77777777" w:rsidR="006E41E7" w:rsidRDefault="006E41E7" w:rsidP="006E41E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highlight w:val="green"/>
                <w:lang w:eastAsia="fr-FR"/>
              </w:rPr>
            </w:pPr>
          </w:p>
          <w:p w14:paraId="15A22897" w14:textId="538BB25A" w:rsidR="006E41E7" w:rsidRPr="00CF3844" w:rsidRDefault="006E41E7" w:rsidP="006E41E7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highlight w:val="green"/>
                <w:lang w:eastAsia="fr-FR"/>
              </w:rPr>
            </w:pP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8FBE16E" w14:textId="3BCE8233" w:rsidR="006E41E7" w:rsidRPr="00C251F2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RIFEN Nord-Pas-de-Calais</w:t>
            </w:r>
            <w:r w:rsidR="000B532C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 </w:t>
            </w: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/</w:t>
            </w:r>
            <w:r w:rsidR="000B532C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 </w:t>
            </w: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GAMS Hauts-de-France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4203F1C2" w14:textId="0E02B23E" w:rsidR="006E41E7" w:rsidRPr="00C251F2" w:rsidRDefault="006E41E7" w:rsidP="000B532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06 87 71 67 64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C5E6D2E" w14:textId="715C040A" w:rsidR="006E41E7" w:rsidRPr="00213065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6600"/>
                <w:sz w:val="18"/>
                <w:szCs w:val="18"/>
                <w:lang w:eastAsia="fr-FR"/>
              </w:rPr>
            </w:pPr>
            <w:hyperlink r:id="rId32" w:history="1">
              <w:r w:rsidRPr="00213065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rifen59@yahoo.fr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D887814" w14:textId="77777777" w:rsidR="006E41E7" w:rsidRPr="00C251F2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highlight w:val="green"/>
                <w:lang w:eastAsia="fr-FR"/>
              </w:rPr>
              <w:t>ORIENTATION, ACCCOMPAGNEMENT, SUIVI</w:t>
            </w:r>
          </w:p>
          <w:p w14:paraId="3D8F3F0D" w14:textId="1BD8D0C3" w:rsidR="006E41E7" w:rsidRPr="00C251F2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hyperlink r:id="rId33" w:history="1">
              <w:r w:rsidRPr="000B532C">
                <w:rPr>
                  <w:rStyle w:val="Lienhypertexte"/>
                  <w:rFonts w:ascii="Georgia" w:hAnsi="Georgia"/>
                  <w:color w:val="FF6600"/>
                  <w:sz w:val="18"/>
                  <w:szCs w:val="18"/>
                </w:rPr>
                <w:t>https://rifen.jimdofree.com/</w:t>
              </w:r>
            </w:hyperlink>
          </w:p>
        </w:tc>
      </w:tr>
      <w:tr w:rsidR="006E41E7" w:rsidRPr="007C00E1" w14:paraId="041BF2CB" w14:textId="41EBD540" w:rsidTr="000B532C">
        <w:trPr>
          <w:trHeight w:val="690"/>
          <w:jc w:val="center"/>
        </w:trPr>
        <w:tc>
          <w:tcPr>
            <w:tcW w:w="646" w:type="pct"/>
            <w:vMerge/>
            <w:shd w:val="clear" w:color="auto" w:fill="92D050"/>
            <w:noWrap/>
            <w:vAlign w:val="center"/>
            <w:hideMark/>
          </w:tcPr>
          <w:p w14:paraId="4C4D471E" w14:textId="3C04FC35" w:rsidR="006E41E7" w:rsidRPr="00CF3844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BAE3A11" w14:textId="77777777" w:rsidR="006E41E7" w:rsidRPr="00C251F2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fr-FR"/>
              </w:rPr>
              <w:t>Dr Richard MATIS</w:t>
            </w:r>
          </w:p>
        </w:tc>
        <w:tc>
          <w:tcPr>
            <w:tcW w:w="640" w:type="pct"/>
            <w:vAlign w:val="center"/>
          </w:tcPr>
          <w:p w14:paraId="381E44BB" w14:textId="7E2079D6" w:rsidR="006E41E7" w:rsidRPr="00C251F2" w:rsidRDefault="006E41E7" w:rsidP="002130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03 20 48 34 59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75F674CA" w14:textId="6D54B840" w:rsidR="006E41E7" w:rsidRPr="00213065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6600"/>
                <w:sz w:val="18"/>
                <w:szCs w:val="18"/>
                <w:lang w:eastAsia="fr-FR"/>
              </w:rPr>
            </w:pPr>
            <w:hyperlink r:id="rId34" w:history="1">
              <w:r w:rsidRPr="00213065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r.matis@ch-armentieres.fr</w:t>
              </w:r>
            </w:hyperlink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5BF095E3" w14:textId="77777777" w:rsidR="000B532C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CRMSF Centre Hospitalier d'Armentières </w:t>
            </w:r>
          </w:p>
          <w:p w14:paraId="0AEB68B1" w14:textId="223F48F0" w:rsidR="006E41E7" w:rsidRPr="00C251F2" w:rsidRDefault="006E41E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112 rue Sadi Carnot 59280 A</w:t>
            </w:r>
            <w:r w:rsidR="000B532C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rmentières</w:t>
            </w:r>
          </w:p>
        </w:tc>
      </w:tr>
      <w:tr w:rsidR="00213065" w:rsidRPr="007C00E1" w14:paraId="68F578F2" w14:textId="5C1F8C5F" w:rsidTr="00213065">
        <w:trPr>
          <w:trHeight w:val="3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15D" w14:textId="31DE3174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5930C804" w14:textId="77777777" w:rsidTr="000B532C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3873A114" w14:textId="5CEBDDC7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CENTRE VAL DE LOIRE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46F74313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7B5D2BE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16D4FC55" w14:textId="0AF081F2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3E106D9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248CCE22" w14:textId="77777777" w:rsidTr="000B532C">
        <w:trPr>
          <w:trHeight w:val="751"/>
          <w:jc w:val="center"/>
        </w:trPr>
        <w:tc>
          <w:tcPr>
            <w:tcW w:w="646" w:type="pct"/>
            <w:tcBorders>
              <w:top w:val="nil"/>
            </w:tcBorders>
            <w:shd w:val="clear" w:color="auto" w:fill="00B050"/>
            <w:noWrap/>
            <w:vAlign w:val="center"/>
          </w:tcPr>
          <w:p w14:paraId="7D1AD4D6" w14:textId="0C63C35D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Eure-et-Loir 28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964022B" w14:textId="5465F384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Jannick LE DENN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4D61F7C3" w14:textId="3251D7E6" w:rsidR="00BE2907" w:rsidRPr="00C251F2" w:rsidRDefault="00BE2907" w:rsidP="002130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02 37 30 30 80</w:t>
            </w:r>
          </w:p>
        </w:tc>
        <w:tc>
          <w:tcPr>
            <w:tcW w:w="103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CB3D8CD" w14:textId="07E77EC6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hyperlink r:id="rId35" w:history="1">
              <w:r w:rsidRPr="00213065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jledenn@ch-chartres.fr</w:t>
              </w:r>
            </w:hyperlink>
          </w:p>
        </w:tc>
        <w:tc>
          <w:tcPr>
            <w:tcW w:w="199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5A0849B" w14:textId="77777777" w:rsid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Centre hospitalier Louis Pasteur, 4 rue Claude Bernard, </w:t>
            </w:r>
          </w:p>
          <w:p w14:paraId="7A911E9D" w14:textId="694BA25C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 xml:space="preserve">28630 </w:t>
            </w:r>
            <w:r w:rsidR="00213065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Le Coudray</w:t>
            </w:r>
          </w:p>
        </w:tc>
      </w:tr>
      <w:tr w:rsidR="00213065" w:rsidRPr="007C00E1" w14:paraId="20DF7B81" w14:textId="77777777" w:rsidTr="00213065">
        <w:trPr>
          <w:trHeight w:val="315"/>
          <w:jc w:val="center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14:paraId="7113D501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19DF6E0D" w14:textId="77777777" w:rsidTr="00213065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67A39D7F" w14:textId="6DB1780E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ADDEC7A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7EC5C7E7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</w:tcPr>
          <w:p w14:paraId="0492E2FB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21A669E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7C00E1" w14:paraId="1484E870" w14:textId="77777777" w:rsidTr="00213065">
        <w:trPr>
          <w:trHeight w:val="550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1B47D5" w14:textId="4E6AC119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shd w:val="clear" w:color="auto" w:fill="92D050"/>
                <w:lang w:eastAsia="fr-FR"/>
              </w:rPr>
              <w:t>Ille et Vilaine 35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770A" w14:textId="0FD5C6B3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Dr JP HARLICOT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B179" w14:textId="011F197D" w:rsidR="00BE2907" w:rsidRPr="00C251F2" w:rsidRDefault="00BE2907" w:rsidP="002130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02 99 28 43 21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2595" w14:textId="67F923E4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hyperlink r:id="rId36" w:history="1">
              <w:r w:rsidRPr="00213065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msfrennes@gmail.com</w:t>
              </w:r>
            </w:hyperlink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8891" w14:textId="785B2078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CHU Rennes, DOGMR, 16 rue de Bulgarie, 35000 R</w:t>
            </w:r>
            <w:r w:rsidR="00213065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ennes</w:t>
            </w:r>
          </w:p>
        </w:tc>
      </w:tr>
      <w:tr w:rsidR="00213065" w:rsidRPr="007C00E1" w14:paraId="7D091209" w14:textId="77777777" w:rsidTr="00213065">
        <w:trPr>
          <w:trHeight w:val="392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E741C" w14:textId="77777777" w:rsidR="00213065" w:rsidRPr="00C251F2" w:rsidRDefault="00213065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:rsidRPr="00213065" w14:paraId="293E9839" w14:textId="77777777" w:rsidTr="00213065">
        <w:trPr>
          <w:trHeight w:val="112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769BCF6" w14:textId="575D5327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Finistère 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ED54" w14:textId="206C82E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Dr Ruth M’BWANG SEPPOH, Gynécologue Obstétricienne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F64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Secrétariat</w:t>
            </w:r>
          </w:p>
          <w:p w14:paraId="1FD77FB1" w14:textId="566454BE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02 98 21 80 20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6A6A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226D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  <w:r w:rsidRPr="00213065"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  <w:t>Centre Hospitalier Ferdinand Grall</w:t>
            </w:r>
          </w:p>
          <w:p w14:paraId="26E1386E" w14:textId="523C8A8B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  <w:r w:rsidRPr="00213065"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  <w:t>29127 L</w:t>
            </w:r>
            <w:r w:rsidR="00213065" w:rsidRPr="00213065"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  <w:t>an</w:t>
            </w:r>
            <w:r w:rsidR="00213065"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  <w:t>derneau</w:t>
            </w:r>
          </w:p>
        </w:tc>
      </w:tr>
      <w:tr w:rsidR="00BE2907" w:rsidRPr="00213065" w14:paraId="69662465" w14:textId="77777777" w:rsidTr="00213065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4B7C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val="en-US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ABE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491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4BB2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D097" w14:textId="77777777" w:rsidR="00BE2907" w:rsidRPr="00213065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val="en-US" w:eastAsia="fr-FR"/>
              </w:rPr>
            </w:pPr>
          </w:p>
        </w:tc>
      </w:tr>
      <w:tr w:rsidR="00BE2907" w14:paraId="5F8AA4C0" w14:textId="77777777" w:rsidTr="00213065">
        <w:trPr>
          <w:trHeight w:val="31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55C4A366" w14:textId="7C515344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BOURGOGNE FRANCHE COMTE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73BD529F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117A468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</w:tcPr>
          <w:p w14:paraId="430B135B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F26147" w14:textId="77777777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</w:p>
        </w:tc>
      </w:tr>
      <w:tr w:rsidR="00BE2907" w14:paraId="13828C96" w14:textId="77777777" w:rsidTr="00213065">
        <w:trPr>
          <w:trHeight w:val="621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02E388B" w14:textId="73302911" w:rsidR="00BE2907" w:rsidRPr="00CF3844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F3844">
              <w:rPr>
                <w:rFonts w:ascii="Georgia" w:eastAsia="Times New Roman" w:hAnsi="Georgia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Doubs (25)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DBA0" w14:textId="6AFE4A50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Dr Bahir-Edouard E</w:t>
            </w:r>
            <w:r w:rsidR="00213065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lias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CA2" w14:textId="050F3431" w:rsidR="00BE2907" w:rsidRPr="00C251F2" w:rsidRDefault="00BE2907" w:rsidP="0021306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06 70 77 61 95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3EB8" w14:textId="6C4CEA24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hyperlink r:id="rId37" w:history="1">
              <w:r w:rsidRPr="00213065">
                <w:rPr>
                  <w:rStyle w:val="Lienhypertexte"/>
                  <w:rFonts w:ascii="Georgia" w:eastAsia="Times New Roman" w:hAnsi="Georgia" w:cs="Arial"/>
                  <w:color w:val="FF6600"/>
                  <w:sz w:val="18"/>
                  <w:szCs w:val="18"/>
                  <w:lang w:eastAsia="fr-FR"/>
                </w:rPr>
                <w:t>bahirelias@yahoo.fr</w:t>
              </w:r>
            </w:hyperlink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5E1" w14:textId="2F4E3BCA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CHU Jean-Minjoz</w:t>
            </w:r>
          </w:p>
          <w:p w14:paraId="5D43F7B4" w14:textId="6BA540F6" w:rsidR="00BE2907" w:rsidRPr="00C251F2" w:rsidRDefault="00BE2907" w:rsidP="00BE290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</w:pPr>
            <w:r w:rsidRPr="00C251F2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25000 B</w:t>
            </w:r>
            <w:r w:rsidR="00213065">
              <w:rPr>
                <w:rFonts w:ascii="Georgia" w:eastAsia="Times New Roman" w:hAnsi="Georgia" w:cs="Arial"/>
                <w:sz w:val="18"/>
                <w:szCs w:val="18"/>
                <w:lang w:eastAsia="fr-FR"/>
              </w:rPr>
              <w:t>esançon</w:t>
            </w:r>
          </w:p>
        </w:tc>
      </w:tr>
    </w:tbl>
    <w:p w14:paraId="26B72B1A" w14:textId="77777777" w:rsidR="00213065" w:rsidRDefault="00213065" w:rsidP="00C251F2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fr-FR"/>
        </w:rPr>
      </w:pPr>
    </w:p>
    <w:p w14:paraId="20C69753" w14:textId="3A133981" w:rsidR="00213065" w:rsidRPr="00063BBA" w:rsidRDefault="008A5D66" w:rsidP="00C251F2">
      <w:pPr>
        <w:shd w:val="clear" w:color="auto" w:fill="FFFFFF"/>
        <w:spacing w:line="240" w:lineRule="auto"/>
        <w:jc w:val="both"/>
        <w:rPr>
          <w:rStyle w:val="Lienhypertexte"/>
          <w:rFonts w:ascii="Georgia" w:eastAsia="Times New Roman" w:hAnsi="Georgia" w:cs="Times New Roman"/>
          <w:color w:val="FF6600"/>
          <w:sz w:val="28"/>
          <w:szCs w:val="28"/>
          <w:lang w:eastAsia="fr-FR"/>
        </w:rPr>
      </w:pPr>
      <w:r w:rsidRPr="00063BBA"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Pour figurer dans cette liste (ou pour toutes modifications), merci d’avance de nous adresser un courriel, à </w:t>
      </w:r>
      <w:hyperlink r:id="rId38" w:history="1">
        <w:r w:rsidRPr="00063BBA">
          <w:rPr>
            <w:rStyle w:val="Lienhypertexte"/>
            <w:rFonts w:ascii="Georgia" w:eastAsia="Times New Roman" w:hAnsi="Georgia" w:cs="Times New Roman"/>
            <w:color w:val="FF6600"/>
            <w:sz w:val="28"/>
            <w:szCs w:val="28"/>
            <w:lang w:eastAsia="fr-FR"/>
          </w:rPr>
          <w:t>contact@federationgams.org</w:t>
        </w:r>
      </w:hyperlink>
    </w:p>
    <w:p w14:paraId="1059A638" w14:textId="42A5B162" w:rsidR="006F1E80" w:rsidRPr="00C251F2" w:rsidRDefault="006F1E80" w:rsidP="006F1E80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u w:val="single"/>
          <w:lang w:eastAsia="fr-FR"/>
        </w:rPr>
      </w:pPr>
      <w:r w:rsidRPr="00C251F2">
        <w:rPr>
          <w:rFonts w:ascii="Georgia" w:hAnsi="Georgia"/>
          <w:color w:val="444444"/>
          <w:shd w:val="clear" w:color="auto" w:fill="FFFFFF"/>
        </w:rPr>
        <w:t>*Tous les médecins qu'elles/ils soient ou non membres des Unités de soins aux femmes excisées peuvent accepter ou refuser de réaliser des certificats médicaux d’excision ou de non-excision, dans le cad</w:t>
      </w:r>
      <w:r w:rsidR="00264FF2" w:rsidRPr="00C251F2">
        <w:rPr>
          <w:rFonts w:ascii="Georgia" w:hAnsi="Georgia"/>
          <w:color w:val="444444"/>
          <w:shd w:val="clear" w:color="auto" w:fill="FFFFFF"/>
        </w:rPr>
        <w:t>r</w:t>
      </w:r>
      <w:r w:rsidRPr="00C251F2">
        <w:rPr>
          <w:rFonts w:ascii="Georgia" w:hAnsi="Georgia"/>
          <w:color w:val="444444"/>
          <w:shd w:val="clear" w:color="auto" w:fill="FFFFFF"/>
        </w:rPr>
        <w:t>e de l’« asile politique ». Par ailleurs, ils peuvent également être réalisé</w:t>
      </w:r>
      <w:r w:rsidR="002F6190" w:rsidRPr="00C251F2">
        <w:rPr>
          <w:rFonts w:ascii="Georgia" w:hAnsi="Georgia"/>
          <w:color w:val="444444"/>
          <w:shd w:val="clear" w:color="auto" w:fill="FFFFFF"/>
        </w:rPr>
        <w:t>s</w:t>
      </w:r>
      <w:r w:rsidRPr="00C251F2">
        <w:rPr>
          <w:rFonts w:ascii="Georgia" w:hAnsi="Georgia"/>
          <w:color w:val="444444"/>
          <w:shd w:val="clear" w:color="auto" w:fill="FFFFFF"/>
        </w:rPr>
        <w:t xml:space="preserve"> par un</w:t>
      </w:r>
      <w:r w:rsidR="002F6190" w:rsidRPr="00C251F2">
        <w:rPr>
          <w:rFonts w:ascii="Georgia" w:hAnsi="Georgia"/>
          <w:color w:val="444444"/>
          <w:shd w:val="clear" w:color="auto" w:fill="FFFFFF"/>
        </w:rPr>
        <w:t>.</w:t>
      </w:r>
      <w:r w:rsidRPr="00C251F2">
        <w:rPr>
          <w:rFonts w:ascii="Georgia" w:hAnsi="Georgia"/>
          <w:color w:val="444444"/>
          <w:shd w:val="clear" w:color="auto" w:fill="FFFFFF"/>
        </w:rPr>
        <w:t>e sage-femme. Enfin, pour les femmes majeures, il n'y a aucune obligation d</w:t>
      </w:r>
      <w:r w:rsidR="002F6190" w:rsidRPr="00C251F2">
        <w:rPr>
          <w:rFonts w:ascii="Georgia" w:hAnsi="Georgia"/>
          <w:color w:val="444444"/>
          <w:shd w:val="clear" w:color="auto" w:fill="FFFFFF"/>
        </w:rPr>
        <w:t>e fournir</w:t>
      </w:r>
      <w:r w:rsidRPr="00C251F2">
        <w:rPr>
          <w:rFonts w:ascii="Georgia" w:hAnsi="Georgia"/>
          <w:color w:val="444444"/>
          <w:shd w:val="clear" w:color="auto" w:fill="FFFFFF"/>
        </w:rPr>
        <w:t xml:space="preserve"> un certificat médico-légal, réservé aux enfants mineures, pour l'OFPRA (Office Français pour les Réfugiés et</w:t>
      </w:r>
      <w:r w:rsidR="002F6190" w:rsidRPr="00C251F2">
        <w:rPr>
          <w:rFonts w:ascii="Georgia" w:hAnsi="Georgia"/>
          <w:color w:val="444444"/>
          <w:shd w:val="clear" w:color="auto" w:fill="FFFFFF"/>
        </w:rPr>
        <w:t xml:space="preserve"> les</w:t>
      </w:r>
      <w:r w:rsidRPr="00C251F2">
        <w:rPr>
          <w:rFonts w:ascii="Georgia" w:hAnsi="Georgia"/>
          <w:color w:val="444444"/>
          <w:shd w:val="clear" w:color="auto" w:fill="FFFFFF"/>
        </w:rPr>
        <w:t xml:space="preserve"> Apatrides)</w:t>
      </w:r>
      <w:r w:rsidR="006C416E" w:rsidRPr="00C251F2">
        <w:rPr>
          <w:rFonts w:ascii="Georgia" w:hAnsi="Georgia"/>
          <w:color w:val="444444"/>
          <w:shd w:val="clear" w:color="auto" w:fill="FFFFFF"/>
        </w:rPr>
        <w:t>. S</w:t>
      </w:r>
      <w:r w:rsidR="00AB0A73" w:rsidRPr="00C251F2">
        <w:rPr>
          <w:rFonts w:ascii="Georgia" w:hAnsi="Georgia"/>
          <w:color w:val="444444"/>
          <w:shd w:val="clear" w:color="auto" w:fill="FFFFFF"/>
        </w:rPr>
        <w:t>i l</w:t>
      </w:r>
      <w:r w:rsidR="0084214C" w:rsidRPr="00C251F2">
        <w:rPr>
          <w:rFonts w:ascii="Georgia" w:hAnsi="Georgia"/>
          <w:color w:val="444444"/>
          <w:shd w:val="clear" w:color="auto" w:fill="FFFFFF"/>
        </w:rPr>
        <w:t>ors de la remise de votre dossier, par la Préfecture, une</w:t>
      </w:r>
      <w:r w:rsidR="00AB0A73" w:rsidRPr="00C251F2">
        <w:rPr>
          <w:rFonts w:ascii="Georgia" w:hAnsi="Georgia"/>
          <w:color w:val="444444"/>
          <w:shd w:val="clear" w:color="auto" w:fill="FFFFFF"/>
        </w:rPr>
        <w:t xml:space="preserve"> lettre vous indique</w:t>
      </w:r>
      <w:r w:rsidR="0084214C" w:rsidRPr="00C251F2">
        <w:rPr>
          <w:rFonts w:ascii="Georgia" w:hAnsi="Georgia"/>
          <w:color w:val="444444"/>
          <w:shd w:val="clear" w:color="auto" w:fill="FFFFFF"/>
        </w:rPr>
        <w:t xml:space="preserve"> de vous rendre au UMJ (Urgences Médico-Judiciaires)</w:t>
      </w:r>
      <w:r w:rsidR="00D81186" w:rsidRPr="00C251F2">
        <w:rPr>
          <w:rFonts w:ascii="Georgia" w:hAnsi="Georgia"/>
          <w:color w:val="444444"/>
          <w:shd w:val="clear" w:color="auto" w:fill="FFFFFF"/>
        </w:rPr>
        <w:t xml:space="preserve">, cela ne concerne que </w:t>
      </w:r>
      <w:r w:rsidR="00A67C3B" w:rsidRPr="00C251F2">
        <w:rPr>
          <w:rFonts w:ascii="Georgia" w:hAnsi="Georgia"/>
          <w:color w:val="444444"/>
          <w:shd w:val="clear" w:color="auto" w:fill="FFFFFF"/>
        </w:rPr>
        <w:t xml:space="preserve">les </w:t>
      </w:r>
      <w:r w:rsidR="00D81186" w:rsidRPr="00C251F2">
        <w:rPr>
          <w:rFonts w:ascii="Georgia" w:hAnsi="Georgia"/>
          <w:color w:val="444444"/>
          <w:shd w:val="clear" w:color="auto" w:fill="FFFFFF"/>
        </w:rPr>
        <w:t>fille</w:t>
      </w:r>
      <w:r w:rsidR="00A67C3B" w:rsidRPr="00C251F2">
        <w:rPr>
          <w:rFonts w:ascii="Georgia" w:hAnsi="Georgia"/>
          <w:color w:val="444444"/>
          <w:shd w:val="clear" w:color="auto" w:fill="FFFFFF"/>
        </w:rPr>
        <w:t>ttes et les adoles</w:t>
      </w:r>
      <w:r w:rsidR="006F7748" w:rsidRPr="00C251F2">
        <w:rPr>
          <w:rFonts w:ascii="Georgia" w:hAnsi="Georgia"/>
          <w:color w:val="444444"/>
          <w:shd w:val="clear" w:color="auto" w:fill="FFFFFF"/>
        </w:rPr>
        <w:t>centes</w:t>
      </w:r>
      <w:r w:rsidR="00D81186" w:rsidRPr="00C251F2">
        <w:rPr>
          <w:rFonts w:ascii="Georgia" w:hAnsi="Georgia"/>
          <w:color w:val="444444"/>
          <w:shd w:val="clear" w:color="auto" w:fill="FFFFFF"/>
        </w:rPr>
        <w:t xml:space="preserve"> mineures</w:t>
      </w:r>
      <w:r w:rsidRPr="00C251F2">
        <w:rPr>
          <w:rFonts w:ascii="Georgia" w:hAnsi="Georgia"/>
          <w:color w:val="444444"/>
          <w:shd w:val="clear" w:color="auto" w:fill="FFFFFF"/>
        </w:rPr>
        <w:t>.</w:t>
      </w:r>
    </w:p>
    <w:sectPr w:rsidR="006F1E80" w:rsidRPr="00C251F2" w:rsidSect="004612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73C"/>
    <w:multiLevelType w:val="multilevel"/>
    <w:tmpl w:val="283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43F3"/>
    <w:multiLevelType w:val="hybridMultilevel"/>
    <w:tmpl w:val="2292BDA0"/>
    <w:lvl w:ilvl="0" w:tplc="C0564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444444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1FE2"/>
    <w:multiLevelType w:val="multilevel"/>
    <w:tmpl w:val="BE3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3F"/>
    <w:rsid w:val="0000025C"/>
    <w:rsid w:val="00005A67"/>
    <w:rsid w:val="00006837"/>
    <w:rsid w:val="00021181"/>
    <w:rsid w:val="00026B4F"/>
    <w:rsid w:val="00027B21"/>
    <w:rsid w:val="00063BBA"/>
    <w:rsid w:val="00072B09"/>
    <w:rsid w:val="00073E7D"/>
    <w:rsid w:val="00080001"/>
    <w:rsid w:val="00092F1F"/>
    <w:rsid w:val="000A174E"/>
    <w:rsid w:val="000A1F84"/>
    <w:rsid w:val="000A37B4"/>
    <w:rsid w:val="000A7A96"/>
    <w:rsid w:val="000B3707"/>
    <w:rsid w:val="000B532C"/>
    <w:rsid w:val="000B5F1B"/>
    <w:rsid w:val="000C57E8"/>
    <w:rsid w:val="000E08F9"/>
    <w:rsid w:val="000E3FE7"/>
    <w:rsid w:val="000F113F"/>
    <w:rsid w:val="000F4441"/>
    <w:rsid w:val="0010218C"/>
    <w:rsid w:val="00106183"/>
    <w:rsid w:val="00117A11"/>
    <w:rsid w:val="001205CB"/>
    <w:rsid w:val="00123A01"/>
    <w:rsid w:val="001266BE"/>
    <w:rsid w:val="00133478"/>
    <w:rsid w:val="00135A37"/>
    <w:rsid w:val="00135BE6"/>
    <w:rsid w:val="00142B4A"/>
    <w:rsid w:val="001440A4"/>
    <w:rsid w:val="001450B1"/>
    <w:rsid w:val="0014788D"/>
    <w:rsid w:val="0015646A"/>
    <w:rsid w:val="00156B2A"/>
    <w:rsid w:val="00164245"/>
    <w:rsid w:val="001706EB"/>
    <w:rsid w:val="00170AAE"/>
    <w:rsid w:val="001833ED"/>
    <w:rsid w:val="001853E9"/>
    <w:rsid w:val="00187D4B"/>
    <w:rsid w:val="00191537"/>
    <w:rsid w:val="0019266A"/>
    <w:rsid w:val="00193A47"/>
    <w:rsid w:val="0019659E"/>
    <w:rsid w:val="001A088C"/>
    <w:rsid w:val="001A3BCF"/>
    <w:rsid w:val="001A6DCD"/>
    <w:rsid w:val="001A7466"/>
    <w:rsid w:val="001C1644"/>
    <w:rsid w:val="001D0940"/>
    <w:rsid w:val="001D4222"/>
    <w:rsid w:val="001E3661"/>
    <w:rsid w:val="001E6F5D"/>
    <w:rsid w:val="001E74D5"/>
    <w:rsid w:val="00200FDD"/>
    <w:rsid w:val="0020325B"/>
    <w:rsid w:val="00213065"/>
    <w:rsid w:val="00224EDF"/>
    <w:rsid w:val="002323D4"/>
    <w:rsid w:val="002379CD"/>
    <w:rsid w:val="00247C87"/>
    <w:rsid w:val="00253308"/>
    <w:rsid w:val="00257D32"/>
    <w:rsid w:val="0026243B"/>
    <w:rsid w:val="00264FF2"/>
    <w:rsid w:val="00281D38"/>
    <w:rsid w:val="002856D4"/>
    <w:rsid w:val="002908DE"/>
    <w:rsid w:val="002975C8"/>
    <w:rsid w:val="002A4B23"/>
    <w:rsid w:val="002A7634"/>
    <w:rsid w:val="002B05D9"/>
    <w:rsid w:val="002B6E88"/>
    <w:rsid w:val="002D4D43"/>
    <w:rsid w:val="002D7EB5"/>
    <w:rsid w:val="002E2D21"/>
    <w:rsid w:val="002E539D"/>
    <w:rsid w:val="002F124B"/>
    <w:rsid w:val="002F6190"/>
    <w:rsid w:val="003147BC"/>
    <w:rsid w:val="00315E23"/>
    <w:rsid w:val="00320ECE"/>
    <w:rsid w:val="003255B2"/>
    <w:rsid w:val="00337E28"/>
    <w:rsid w:val="00343C4A"/>
    <w:rsid w:val="00351839"/>
    <w:rsid w:val="00361348"/>
    <w:rsid w:val="00362E00"/>
    <w:rsid w:val="00365645"/>
    <w:rsid w:val="003807EB"/>
    <w:rsid w:val="00396BF4"/>
    <w:rsid w:val="003A2496"/>
    <w:rsid w:val="003A3E97"/>
    <w:rsid w:val="003A6D3C"/>
    <w:rsid w:val="003B081A"/>
    <w:rsid w:val="003B7133"/>
    <w:rsid w:val="003D6AD2"/>
    <w:rsid w:val="003E5E65"/>
    <w:rsid w:val="00415B55"/>
    <w:rsid w:val="004160A3"/>
    <w:rsid w:val="00441475"/>
    <w:rsid w:val="00446A16"/>
    <w:rsid w:val="004573F8"/>
    <w:rsid w:val="00461240"/>
    <w:rsid w:val="004669F3"/>
    <w:rsid w:val="00474046"/>
    <w:rsid w:val="00475FBC"/>
    <w:rsid w:val="004918F7"/>
    <w:rsid w:val="004A6FE1"/>
    <w:rsid w:val="004C706B"/>
    <w:rsid w:val="004C79A1"/>
    <w:rsid w:val="004C7EA0"/>
    <w:rsid w:val="004E3F62"/>
    <w:rsid w:val="004E5592"/>
    <w:rsid w:val="004E7D1A"/>
    <w:rsid w:val="00504BC6"/>
    <w:rsid w:val="00511078"/>
    <w:rsid w:val="00517D42"/>
    <w:rsid w:val="00520591"/>
    <w:rsid w:val="005257EF"/>
    <w:rsid w:val="00525F26"/>
    <w:rsid w:val="005320A0"/>
    <w:rsid w:val="00534716"/>
    <w:rsid w:val="00547D0A"/>
    <w:rsid w:val="00556F7F"/>
    <w:rsid w:val="005641A9"/>
    <w:rsid w:val="005749ED"/>
    <w:rsid w:val="00584421"/>
    <w:rsid w:val="00586AF3"/>
    <w:rsid w:val="00596621"/>
    <w:rsid w:val="005A219F"/>
    <w:rsid w:val="005B12EB"/>
    <w:rsid w:val="005B46E4"/>
    <w:rsid w:val="005B7160"/>
    <w:rsid w:val="005C285B"/>
    <w:rsid w:val="005C7663"/>
    <w:rsid w:val="005D7F60"/>
    <w:rsid w:val="005E2B28"/>
    <w:rsid w:val="005F0A15"/>
    <w:rsid w:val="006219D5"/>
    <w:rsid w:val="006410EB"/>
    <w:rsid w:val="00641B62"/>
    <w:rsid w:val="00645EDE"/>
    <w:rsid w:val="006476F6"/>
    <w:rsid w:val="00652ED9"/>
    <w:rsid w:val="006558E1"/>
    <w:rsid w:val="00656127"/>
    <w:rsid w:val="00657A07"/>
    <w:rsid w:val="00662C3F"/>
    <w:rsid w:val="0066794A"/>
    <w:rsid w:val="006710F1"/>
    <w:rsid w:val="00675C3E"/>
    <w:rsid w:val="00684AE0"/>
    <w:rsid w:val="00686779"/>
    <w:rsid w:val="006955C4"/>
    <w:rsid w:val="006B3C9D"/>
    <w:rsid w:val="006C416E"/>
    <w:rsid w:val="006C69CF"/>
    <w:rsid w:val="006D411C"/>
    <w:rsid w:val="006D4B0B"/>
    <w:rsid w:val="006E41E7"/>
    <w:rsid w:val="006F1E80"/>
    <w:rsid w:val="006F6899"/>
    <w:rsid w:val="006F7748"/>
    <w:rsid w:val="007015A1"/>
    <w:rsid w:val="0071060F"/>
    <w:rsid w:val="00710F30"/>
    <w:rsid w:val="007118E5"/>
    <w:rsid w:val="00721C50"/>
    <w:rsid w:val="0072208E"/>
    <w:rsid w:val="00723620"/>
    <w:rsid w:val="00731B27"/>
    <w:rsid w:val="0075140B"/>
    <w:rsid w:val="00752DE6"/>
    <w:rsid w:val="00756210"/>
    <w:rsid w:val="00757821"/>
    <w:rsid w:val="007652F7"/>
    <w:rsid w:val="00771951"/>
    <w:rsid w:val="00772256"/>
    <w:rsid w:val="00774029"/>
    <w:rsid w:val="00785148"/>
    <w:rsid w:val="007866DB"/>
    <w:rsid w:val="007B1B23"/>
    <w:rsid w:val="007C00E1"/>
    <w:rsid w:val="007D21E3"/>
    <w:rsid w:val="007D4C73"/>
    <w:rsid w:val="007E0640"/>
    <w:rsid w:val="007F56EB"/>
    <w:rsid w:val="008177F9"/>
    <w:rsid w:val="0082234C"/>
    <w:rsid w:val="0083334E"/>
    <w:rsid w:val="0084214C"/>
    <w:rsid w:val="00851A82"/>
    <w:rsid w:val="0086646F"/>
    <w:rsid w:val="00875CB5"/>
    <w:rsid w:val="008829A6"/>
    <w:rsid w:val="00883534"/>
    <w:rsid w:val="008A5D66"/>
    <w:rsid w:val="008B0EA2"/>
    <w:rsid w:val="008B6730"/>
    <w:rsid w:val="008C176B"/>
    <w:rsid w:val="008C5352"/>
    <w:rsid w:val="008F29EE"/>
    <w:rsid w:val="008F5D70"/>
    <w:rsid w:val="0090789E"/>
    <w:rsid w:val="0091171A"/>
    <w:rsid w:val="00911F2C"/>
    <w:rsid w:val="009160CF"/>
    <w:rsid w:val="00921773"/>
    <w:rsid w:val="00933E64"/>
    <w:rsid w:val="009362CF"/>
    <w:rsid w:val="00937978"/>
    <w:rsid w:val="009514BC"/>
    <w:rsid w:val="00951B58"/>
    <w:rsid w:val="00952CBF"/>
    <w:rsid w:val="009539BF"/>
    <w:rsid w:val="00955466"/>
    <w:rsid w:val="009576D1"/>
    <w:rsid w:val="00963528"/>
    <w:rsid w:val="00965EA7"/>
    <w:rsid w:val="0097025F"/>
    <w:rsid w:val="00971BA5"/>
    <w:rsid w:val="00972739"/>
    <w:rsid w:val="009746F1"/>
    <w:rsid w:val="00974FC5"/>
    <w:rsid w:val="0097593E"/>
    <w:rsid w:val="00975D61"/>
    <w:rsid w:val="00976AA2"/>
    <w:rsid w:val="009778B3"/>
    <w:rsid w:val="00981C09"/>
    <w:rsid w:val="009866A5"/>
    <w:rsid w:val="00987D4B"/>
    <w:rsid w:val="00992ADE"/>
    <w:rsid w:val="00997828"/>
    <w:rsid w:val="009A4F4F"/>
    <w:rsid w:val="009A6525"/>
    <w:rsid w:val="009A6B8B"/>
    <w:rsid w:val="009B196A"/>
    <w:rsid w:val="009B2FDF"/>
    <w:rsid w:val="009B45D7"/>
    <w:rsid w:val="009B75E7"/>
    <w:rsid w:val="009B7B4F"/>
    <w:rsid w:val="009D0B1F"/>
    <w:rsid w:val="009D1600"/>
    <w:rsid w:val="009D3B18"/>
    <w:rsid w:val="009E689D"/>
    <w:rsid w:val="009E76C9"/>
    <w:rsid w:val="009F770C"/>
    <w:rsid w:val="00A001E1"/>
    <w:rsid w:val="00A07D30"/>
    <w:rsid w:val="00A141A2"/>
    <w:rsid w:val="00A20317"/>
    <w:rsid w:val="00A23AD8"/>
    <w:rsid w:val="00A24E60"/>
    <w:rsid w:val="00A52A38"/>
    <w:rsid w:val="00A53EB4"/>
    <w:rsid w:val="00A56C8A"/>
    <w:rsid w:val="00A60C89"/>
    <w:rsid w:val="00A61ABB"/>
    <w:rsid w:val="00A67C3B"/>
    <w:rsid w:val="00A72B18"/>
    <w:rsid w:val="00A82A05"/>
    <w:rsid w:val="00A83B1E"/>
    <w:rsid w:val="00A8504F"/>
    <w:rsid w:val="00A86958"/>
    <w:rsid w:val="00AB0A73"/>
    <w:rsid w:val="00AB0F52"/>
    <w:rsid w:val="00AC6104"/>
    <w:rsid w:val="00AC6AB4"/>
    <w:rsid w:val="00AC7753"/>
    <w:rsid w:val="00AD2C54"/>
    <w:rsid w:val="00AD76DA"/>
    <w:rsid w:val="00B03D6E"/>
    <w:rsid w:val="00B06288"/>
    <w:rsid w:val="00B132E5"/>
    <w:rsid w:val="00B32EB3"/>
    <w:rsid w:val="00B47CEC"/>
    <w:rsid w:val="00B500CB"/>
    <w:rsid w:val="00B566B6"/>
    <w:rsid w:val="00B62363"/>
    <w:rsid w:val="00B647C3"/>
    <w:rsid w:val="00B728CD"/>
    <w:rsid w:val="00B77995"/>
    <w:rsid w:val="00B8198D"/>
    <w:rsid w:val="00B82460"/>
    <w:rsid w:val="00B85C0C"/>
    <w:rsid w:val="00B92533"/>
    <w:rsid w:val="00BA6CF0"/>
    <w:rsid w:val="00BC2CA1"/>
    <w:rsid w:val="00BD0358"/>
    <w:rsid w:val="00BD1000"/>
    <w:rsid w:val="00BD621E"/>
    <w:rsid w:val="00BE2907"/>
    <w:rsid w:val="00BE4E28"/>
    <w:rsid w:val="00BE7F21"/>
    <w:rsid w:val="00BF17ED"/>
    <w:rsid w:val="00BF7ED8"/>
    <w:rsid w:val="00C05F94"/>
    <w:rsid w:val="00C06765"/>
    <w:rsid w:val="00C07417"/>
    <w:rsid w:val="00C11BAB"/>
    <w:rsid w:val="00C124F9"/>
    <w:rsid w:val="00C24B00"/>
    <w:rsid w:val="00C251F2"/>
    <w:rsid w:val="00C27989"/>
    <w:rsid w:val="00C27A99"/>
    <w:rsid w:val="00C306A6"/>
    <w:rsid w:val="00C36A3B"/>
    <w:rsid w:val="00C449C1"/>
    <w:rsid w:val="00C517C0"/>
    <w:rsid w:val="00C63762"/>
    <w:rsid w:val="00C71667"/>
    <w:rsid w:val="00C845D9"/>
    <w:rsid w:val="00CA1F46"/>
    <w:rsid w:val="00CA4D01"/>
    <w:rsid w:val="00CA6AD9"/>
    <w:rsid w:val="00CF3844"/>
    <w:rsid w:val="00D153B6"/>
    <w:rsid w:val="00D510F3"/>
    <w:rsid w:val="00D52122"/>
    <w:rsid w:val="00D52BF7"/>
    <w:rsid w:val="00D64BF9"/>
    <w:rsid w:val="00D71392"/>
    <w:rsid w:val="00D75E6A"/>
    <w:rsid w:val="00D81186"/>
    <w:rsid w:val="00D86CBD"/>
    <w:rsid w:val="00DA0342"/>
    <w:rsid w:val="00DA750F"/>
    <w:rsid w:val="00DB2228"/>
    <w:rsid w:val="00DB63C6"/>
    <w:rsid w:val="00DB718A"/>
    <w:rsid w:val="00DC44FA"/>
    <w:rsid w:val="00DC57C5"/>
    <w:rsid w:val="00DD2686"/>
    <w:rsid w:val="00DD2FEB"/>
    <w:rsid w:val="00DD74F1"/>
    <w:rsid w:val="00DF7D97"/>
    <w:rsid w:val="00E0071B"/>
    <w:rsid w:val="00E107A8"/>
    <w:rsid w:val="00E20A1C"/>
    <w:rsid w:val="00E20F04"/>
    <w:rsid w:val="00E30795"/>
    <w:rsid w:val="00E63DE0"/>
    <w:rsid w:val="00E665BA"/>
    <w:rsid w:val="00E729EC"/>
    <w:rsid w:val="00E76987"/>
    <w:rsid w:val="00E90979"/>
    <w:rsid w:val="00E939C6"/>
    <w:rsid w:val="00EA1605"/>
    <w:rsid w:val="00EA1BB5"/>
    <w:rsid w:val="00EA1CCD"/>
    <w:rsid w:val="00EA45FE"/>
    <w:rsid w:val="00EB51A8"/>
    <w:rsid w:val="00EE1852"/>
    <w:rsid w:val="00EF53AC"/>
    <w:rsid w:val="00EF5685"/>
    <w:rsid w:val="00EF5F5A"/>
    <w:rsid w:val="00EF69D8"/>
    <w:rsid w:val="00EF73B4"/>
    <w:rsid w:val="00F01858"/>
    <w:rsid w:val="00F050F7"/>
    <w:rsid w:val="00F11A02"/>
    <w:rsid w:val="00F11F6B"/>
    <w:rsid w:val="00F22E21"/>
    <w:rsid w:val="00F41E0F"/>
    <w:rsid w:val="00F515E2"/>
    <w:rsid w:val="00F52A22"/>
    <w:rsid w:val="00F76336"/>
    <w:rsid w:val="00F84A4C"/>
    <w:rsid w:val="00FA39D2"/>
    <w:rsid w:val="00FA48D3"/>
    <w:rsid w:val="00FB3A2B"/>
    <w:rsid w:val="00FB777D"/>
    <w:rsid w:val="00FC35BB"/>
    <w:rsid w:val="00FC7394"/>
    <w:rsid w:val="00FE78C0"/>
    <w:rsid w:val="00FF1E8C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A4C6"/>
  <w15:chartTrackingRefBased/>
  <w15:docId w15:val="{D4B01EC1-BFFA-4610-8AB4-1CB98BE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EA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Policepardfaut"/>
    <w:rsid w:val="00662C3F"/>
  </w:style>
  <w:style w:type="character" w:customStyle="1" w:styleId="freebirdformeditorviewresponsessummaryquestionresponsescount">
    <w:name w:val="freebirdformeditorviewresponsessummaryquestionresponsescount"/>
    <w:basedOn w:val="Policepardfaut"/>
    <w:rsid w:val="00662C3F"/>
  </w:style>
  <w:style w:type="character" w:styleId="Lienhypertexte">
    <w:name w:val="Hyperlink"/>
    <w:basedOn w:val="Policepardfaut"/>
    <w:uiPriority w:val="99"/>
    <w:unhideWhenUsed/>
    <w:rsid w:val="0046124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5D66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F1E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9E"/>
    <w:rPr>
      <w:rFonts w:ascii="Segoe UI" w:hAnsi="Segoe UI" w:cs="Segoe UI"/>
      <w:sz w:val="18"/>
      <w:szCs w:val="18"/>
      <w:lang w:val="fr-FR"/>
    </w:rPr>
  </w:style>
  <w:style w:type="character" w:customStyle="1" w:styleId="font-size-18">
    <w:name w:val="font-size-18"/>
    <w:basedOn w:val="Policepardfaut"/>
    <w:rsid w:val="008177F9"/>
  </w:style>
  <w:style w:type="character" w:customStyle="1" w:styleId="Titre3Car">
    <w:name w:val="Titre 3 Car"/>
    <w:basedOn w:val="Policepardfaut"/>
    <w:link w:val="Titre3"/>
    <w:uiPriority w:val="9"/>
    <w:rsid w:val="00EA1605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o">
    <w:name w:val="go"/>
    <w:basedOn w:val="Policepardfaut"/>
    <w:rsid w:val="00EA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593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01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904146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817703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3212533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4164740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9382357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0103097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824826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51684473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0053855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5257078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717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&#232;le\Downloads\combattre.excision@aphp.fr" TargetMode="External"/><Relationship Id="rId13" Type="http://schemas.openxmlformats.org/officeDocument/2006/relationships/hyperlink" Target="mailto:secretariat@cliniquesaintgermain.fr" TargetMode="External"/><Relationship Id="rId18" Type="http://schemas.openxmlformats.org/officeDocument/2006/relationships/hyperlink" Target="https://d.docs.live.net/8b89ae952cf82162/Documents/Bo&#238;te%20&#224;%20outils/Bo&#238;te%20&#224;%20outil%20MSF/Unit&#233;s%20soins%20aux%20femmes%20excis&#233;es/drpoilroux@gmail.com" TargetMode="External"/><Relationship Id="rId26" Type="http://schemas.openxmlformats.org/officeDocument/2006/relationships/hyperlink" Target="https://www.lesorchideesrouges.org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.docs.live.net/8b89ae952cf82162/Documents/Bo&#238;te%20&#224;%20outils/Bo&#238;te%20&#224;%20outil%20MSF/Unit&#233;s%20soins%20aux%20femmes%20excis&#233;es/valerie.huck@valdoise.fr" TargetMode="External"/><Relationship Id="rId34" Type="http://schemas.openxmlformats.org/officeDocument/2006/relationships/hyperlink" Target="https://d.docs.live.net/8b89ae952cf82162/Documents/Bo&#238;te%20&#224;%20outils/Bo&#238;te%20&#224;%20outil%20MSF/Unit&#233;s%20soins%20aux%20femmes%20excis&#233;es/r.matis@ch-armentieres.fr" TargetMode="External"/><Relationship Id="rId7" Type="http://schemas.openxmlformats.org/officeDocument/2006/relationships/hyperlink" Target="mailto:dominique.louboutin@aphp.fr" TargetMode="External"/><Relationship Id="rId12" Type="http://schemas.openxmlformats.org/officeDocument/2006/relationships/hyperlink" Target="http://www.women-safe.org/" TargetMode="External"/><Relationship Id="rId17" Type="http://schemas.openxmlformats.org/officeDocument/2006/relationships/hyperlink" Target="file:///C:\Users\Ad&#232;le\Downloads\info@gynobskb.com" TargetMode="External"/><Relationship Id="rId25" Type="http://schemas.openxmlformats.org/officeDocument/2006/relationships/hyperlink" Target="file:///C:\Users\Ad&#232;le\Downloads\lesorchideesrouges@gmail.com" TargetMode="External"/><Relationship Id="rId33" Type="http://schemas.openxmlformats.org/officeDocument/2006/relationships/hyperlink" Target="https://rifen.jimdofree.com/" TargetMode="External"/><Relationship Id="rId38" Type="http://schemas.openxmlformats.org/officeDocument/2006/relationships/hyperlink" Target="https://d.docs.live.net/8b89ae952cf82162/Documents/Bo&#238;te%20&#224;%20outils/Bo&#238;te%20&#224;%20outil%20MSF/Unit&#233;s%20soins%20aux%20femmes%20excis&#233;es/contact@federationgam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maisondesfemmes.fr" TargetMode="External"/><Relationship Id="rId20" Type="http://schemas.openxmlformats.org/officeDocument/2006/relationships/hyperlink" Target="https://d.docs.live.net/8b89ae952cf82162/Documents/Bo&#238;te%20&#224;%20outils/Bo&#238;te%20&#224;%20outil%20MSF/Unit&#233;s%20soins%20aux%20femmes%20excis&#233;es/moniquehamelin@free.fr" TargetMode="External"/><Relationship Id="rId29" Type="http://schemas.openxmlformats.org/officeDocument/2006/relationships/hyperlink" Target="https://d.docs.live.net/8b89ae952cf82162/Documents/Bo&#238;te%20&#224;%20outils/Bo&#238;te%20&#224;%20outil%20MSF/Unit&#233;s%20soins%20aux%20femmes%20excis&#233;es/tavieenmain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Ad&#232;le\Downloads\catherine.marsh@aphp.fr" TargetMode="External"/><Relationship Id="rId24" Type="http://schemas.openxmlformats.org/officeDocument/2006/relationships/hyperlink" Target="https://d.docs.live.net/8b89ae952cf82162/Documents/Bo&#238;te%20&#224;%20outils/Bo&#238;te%20&#224;%20outil%20MSF/Unit&#233;s%20soins%20aux%20femmes%20excis&#233;es/richard.sarfati@chu-poitiers.fr" TargetMode="External"/><Relationship Id="rId32" Type="http://schemas.openxmlformats.org/officeDocument/2006/relationships/hyperlink" Target="file:///C:\Users\Ad&#232;le\Downloads\rifen59@yahoo.fr" TargetMode="External"/><Relationship Id="rId37" Type="http://schemas.openxmlformats.org/officeDocument/2006/relationships/hyperlink" Target="file:///C:\Users\Ad&#232;le\Downloads\bahirelias@yahoo.f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.docs.live.net/8b89ae952cf82162/Documents/Bo&#238;te%20&#224;%20outils/Bo&#238;te%20&#224;%20outil%20MSF/Unit&#233;s%20soins%20aux%20femmes%20excis&#233;es/contact@lamaisondesfemmes.fr" TargetMode="External"/><Relationship Id="rId23" Type="http://schemas.openxmlformats.org/officeDocument/2006/relationships/hyperlink" Target="https://d.docs.live.net/8b89ae952cf82162/Documents/Bo&#238;te%20&#224;%20outils/Bo&#238;te%20&#224;%20outil%20MSF/Unit&#233;s%20soins%20aux%20femmes%20excis&#233;es/semadzou@chu-angers.fr" TargetMode="External"/><Relationship Id="rId28" Type="http://schemas.openxmlformats.org/officeDocument/2006/relationships/hyperlink" Target="http://cacis-pro.fr/?page_id=850" TargetMode="External"/><Relationship Id="rId36" Type="http://schemas.openxmlformats.org/officeDocument/2006/relationships/hyperlink" Target="https://d.docs.live.net/8b89ae952cf82162/Documents/Bo&#238;te%20&#224;%20outils/Bo&#238;te%20&#224;%20outil%20MSF/Unit&#233;s%20soins%20aux%20femmes%20excis&#233;es/msfrennes@gmail.com" TargetMode="External"/><Relationship Id="rId10" Type="http://schemas.openxmlformats.org/officeDocument/2006/relationships/hyperlink" Target="file:///C:\Users\Ad&#232;le\Downloads\severine.tanchou@aphp.fr" TargetMode="External"/><Relationship Id="rId19" Type="http://schemas.openxmlformats.org/officeDocument/2006/relationships/hyperlink" Target="https://d.docs.live.net/8b89ae952cf82162/Documents/Bo&#238;te%20&#224;%20outils/Bo&#238;te%20&#224;%20outil%20MSF/Unit&#233;s%20soins%20aux%20femmes%20excis&#233;es/benoitmennesson@aol.com" TargetMode="External"/><Relationship Id="rId31" Type="http://schemas.openxmlformats.org/officeDocument/2006/relationships/hyperlink" Target="file:///C:\Users\Ad&#232;le\Downloads\union.desfemm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&#232;le\Downloads\lise.etienne@aphp.fr" TargetMode="External"/><Relationship Id="rId14" Type="http://schemas.openxmlformats.org/officeDocument/2006/relationships/hyperlink" Target="mailto:reparonslexcision@gmail.com" TargetMode="External"/><Relationship Id="rId22" Type="http://schemas.openxmlformats.org/officeDocument/2006/relationships/hyperlink" Target="https://d.docs.live.net/8b89ae952cf82162/Documents/Bo&#238;te%20&#224;%20outils/Bo&#238;te%20&#224;%20outil%20MSF/Unit&#233;s%20soins%20aux%20femmes%20excis&#233;es/gamsrhonalpes@gmail.com" TargetMode="External"/><Relationship Id="rId27" Type="http://schemas.openxmlformats.org/officeDocument/2006/relationships/hyperlink" Target="file:///C:\Users\Ad&#232;le\Downloads\maisondella33@gmail.com" TargetMode="External"/><Relationship Id="rId30" Type="http://schemas.openxmlformats.org/officeDocument/2006/relationships/hyperlink" Target="mailto:gamshautenormandie@gmail.com" TargetMode="External"/><Relationship Id="rId35" Type="http://schemas.openxmlformats.org/officeDocument/2006/relationships/hyperlink" Target="https://d.docs.live.net/8b89ae952cf82162/Documents/Bo&#238;te%20&#224;%20outils/Bo&#238;te%20&#224;%20outil%20MSF/Unit&#233;s%20soins%20aux%20femmes%20excis&#233;es/jledenn@ch-chart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81CF-9CC6-4455-8F34-65336BEE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GILLETTE-FAYE</dc:creator>
  <cp:keywords/>
  <dc:description/>
  <cp:lastModifiedBy>Adèle</cp:lastModifiedBy>
  <cp:revision>2</cp:revision>
  <cp:lastPrinted>2018-03-28T08:21:00Z</cp:lastPrinted>
  <dcterms:created xsi:type="dcterms:W3CDTF">2020-05-26T17:16:00Z</dcterms:created>
  <dcterms:modified xsi:type="dcterms:W3CDTF">2020-05-26T17:16:00Z</dcterms:modified>
</cp:coreProperties>
</file>